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18" w:rsidRDefault="00067118" w:rsidP="00F87A70">
      <w:pPr>
        <w:pStyle w:val="af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61670" cy="690880"/>
            <wp:effectExtent l="19050" t="0" r="508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8" w:rsidRPr="00067118" w:rsidRDefault="00067118" w:rsidP="000671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7118">
        <w:rPr>
          <w:rFonts w:ascii="Times New Roman" w:hAnsi="Times New Roman"/>
          <w:b/>
          <w:sz w:val="28"/>
          <w:szCs w:val="28"/>
          <w:lang w:val="ru-RU"/>
        </w:rPr>
        <w:t>СОВЕТ ДЕПУТАТОВ ЛЕХМИНСКОГО СЕЛЬСКОГО ПОСЕЛЕНИЯ</w:t>
      </w:r>
    </w:p>
    <w:p w:rsidR="00067118" w:rsidRPr="00067118" w:rsidRDefault="00067118" w:rsidP="000671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7118">
        <w:rPr>
          <w:rFonts w:ascii="Times New Roman" w:hAnsi="Times New Roman"/>
          <w:b/>
          <w:sz w:val="28"/>
          <w:szCs w:val="28"/>
          <w:lang w:val="ru-RU"/>
        </w:rPr>
        <w:t>ХОЛМ-ЖИРКОВСКОГО РАЙОНА СМОЛЕНСКОЙ ОБЛАСТИ</w:t>
      </w:r>
    </w:p>
    <w:p w:rsidR="00067118" w:rsidRPr="00067118" w:rsidRDefault="00067118" w:rsidP="00F87A70">
      <w:pPr>
        <w:pStyle w:val="af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7118" w:rsidRDefault="00067118" w:rsidP="00F87A70">
      <w:pPr>
        <w:pStyle w:val="af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87A70" w:rsidRDefault="00F87A70" w:rsidP="00F87A70">
      <w:pPr>
        <w:pStyle w:val="af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F87A70" w:rsidRDefault="00F87A70" w:rsidP="00F87A70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F87A70" w:rsidRDefault="00067118" w:rsidP="00F87A70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 </w:t>
      </w:r>
      <w:r w:rsidR="00FB7FB4">
        <w:rPr>
          <w:color w:val="000000"/>
          <w:sz w:val="27"/>
          <w:szCs w:val="27"/>
        </w:rPr>
        <w:t xml:space="preserve">27.10.2023г.        </w:t>
      </w:r>
      <w:r>
        <w:rPr>
          <w:color w:val="000000"/>
          <w:sz w:val="27"/>
          <w:szCs w:val="27"/>
        </w:rPr>
        <w:t xml:space="preserve">     №</w:t>
      </w:r>
      <w:r w:rsidR="00FB7FB4">
        <w:rPr>
          <w:color w:val="000000"/>
          <w:sz w:val="27"/>
          <w:szCs w:val="27"/>
        </w:rPr>
        <w:t xml:space="preserve"> 33</w:t>
      </w:r>
    </w:p>
    <w:p w:rsidR="00F87A70" w:rsidRDefault="00F87A70" w:rsidP="00F87A70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2831FC" w:rsidRDefault="002831FC" w:rsidP="00F87A70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tbl>
      <w:tblPr>
        <w:tblStyle w:val="af4"/>
        <w:tblW w:w="2500" w:type="pct"/>
        <w:tblLook w:val="04A0"/>
      </w:tblPr>
      <w:tblGrid>
        <w:gridCol w:w="5141"/>
      </w:tblGrid>
      <w:tr w:rsidR="002831FC" w:rsidRPr="00086AF9" w:rsidTr="002831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37"/>
            </w:tblGrid>
            <w:tr w:rsidR="00FB7FB4" w:rsidRPr="00086AF9" w:rsidTr="00FB7FB4">
              <w:trPr>
                <w:trHeight w:val="305"/>
              </w:trPr>
              <w:tc>
                <w:tcPr>
                  <w:tcW w:w="4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FB4" w:rsidRPr="002831FC" w:rsidRDefault="00FB7FB4" w:rsidP="00FB7FB4">
                  <w:pPr>
                    <w:pStyle w:val="af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31FC">
                    <w:rPr>
                      <w:color w:val="000000"/>
                      <w:sz w:val="28"/>
                      <w:szCs w:val="28"/>
                    </w:rPr>
                    <w:t>Об установлении размера стоимости  движимого имущества,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831FC">
                    <w:rPr>
                      <w:color w:val="000000"/>
                      <w:sz w:val="28"/>
                      <w:szCs w:val="28"/>
                    </w:rPr>
                    <w:t>подлежащего учету в реестре муниципального имущества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831FC">
                    <w:rPr>
                      <w:color w:val="000000"/>
                      <w:sz w:val="28"/>
                      <w:szCs w:val="28"/>
                    </w:rPr>
                    <w:t>муниципального образования Лехминского сельского поселения Холм-Жирковского района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831FC">
                    <w:rPr>
                      <w:color w:val="000000"/>
                      <w:sz w:val="28"/>
                      <w:szCs w:val="28"/>
                    </w:rPr>
                    <w:t>Смоленской области</w:t>
                  </w:r>
                </w:p>
                <w:p w:rsidR="00FB7FB4" w:rsidRDefault="00FB7FB4" w:rsidP="00FB7FB4">
                  <w:pPr>
                    <w:pStyle w:val="af3"/>
                    <w:spacing w:after="0"/>
                    <w:ind w:left="-14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B7FB4" w:rsidRDefault="00FB7FB4" w:rsidP="002831FC">
            <w:pPr>
              <w:pStyle w:val="af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831FC" w:rsidRPr="002831FC" w:rsidRDefault="002831FC" w:rsidP="00FB7FB4">
            <w:pPr>
              <w:pStyle w:val="af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87A70" w:rsidRDefault="002831FC" w:rsidP="00FB7FB4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87A70">
        <w:rPr>
          <w:color w:val="000000"/>
          <w:sz w:val="27"/>
          <w:szCs w:val="27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Лехминского сельского поселения Холм-Жирковского района Смоленской области Совет депутатов Лехминского сельского поселения Холм-Жирковского района Смоленской области</w:t>
      </w:r>
    </w:p>
    <w:p w:rsidR="00F87A70" w:rsidRDefault="00F87A70" w:rsidP="00FB7FB4">
      <w:pPr>
        <w:pStyle w:val="af3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F87A70" w:rsidRPr="00F87A70" w:rsidRDefault="00F87A70" w:rsidP="00FB7FB4">
      <w:pPr>
        <w:pStyle w:val="af3"/>
        <w:ind w:firstLine="851"/>
        <w:jc w:val="both"/>
        <w:rPr>
          <w:color w:val="000000"/>
          <w:sz w:val="28"/>
          <w:szCs w:val="28"/>
        </w:rPr>
      </w:pPr>
      <w:r w:rsidRPr="00F87A70">
        <w:rPr>
          <w:color w:val="000000"/>
          <w:sz w:val="28"/>
          <w:szCs w:val="28"/>
        </w:rPr>
        <w:t xml:space="preserve">1. Установить, что включению в реестр муниципального имущества </w:t>
      </w:r>
      <w:r w:rsidR="002831FC">
        <w:rPr>
          <w:color w:val="000000"/>
          <w:sz w:val="28"/>
          <w:szCs w:val="28"/>
        </w:rPr>
        <w:t xml:space="preserve">муниципального образования </w:t>
      </w:r>
      <w:r w:rsidRPr="00F87A70">
        <w:rPr>
          <w:color w:val="000000"/>
          <w:sz w:val="28"/>
          <w:szCs w:val="28"/>
        </w:rPr>
        <w:t>Лехминского сельского поселения Холм-Жирковского района Смоленской области подлежит находящееся в собственности муниципального образования</w:t>
      </w:r>
      <w:r w:rsidR="00425C9E">
        <w:rPr>
          <w:color w:val="000000"/>
          <w:sz w:val="28"/>
          <w:szCs w:val="28"/>
        </w:rPr>
        <w:t xml:space="preserve"> Лехминского сельского поселения Холм-Жирковского района Смоленской области</w:t>
      </w:r>
      <w:r w:rsidRPr="00F87A70">
        <w:rPr>
          <w:color w:val="000000"/>
          <w:sz w:val="28"/>
          <w:szCs w:val="28"/>
        </w:rPr>
        <w:t xml:space="preserve"> движимое имущество, стоимость которого превышает </w:t>
      </w:r>
      <w:r w:rsidR="00BF4F34" w:rsidRPr="003F7407">
        <w:rPr>
          <w:color w:val="000000"/>
          <w:sz w:val="28"/>
          <w:szCs w:val="28"/>
        </w:rPr>
        <w:t>10 000</w:t>
      </w:r>
      <w:r w:rsidRPr="003F7407">
        <w:rPr>
          <w:color w:val="000000"/>
          <w:sz w:val="28"/>
          <w:szCs w:val="28"/>
        </w:rPr>
        <w:t>,00</w:t>
      </w:r>
      <w:r w:rsidR="00BF4F34">
        <w:rPr>
          <w:color w:val="000000"/>
          <w:sz w:val="28"/>
          <w:szCs w:val="28"/>
        </w:rPr>
        <w:t xml:space="preserve"> (десять</w:t>
      </w:r>
      <w:r w:rsidRPr="00F87A70">
        <w:rPr>
          <w:color w:val="000000"/>
          <w:sz w:val="28"/>
          <w:szCs w:val="28"/>
        </w:rPr>
        <w:t xml:space="preserve"> тысяч рублей) 00 коп.</w:t>
      </w:r>
    </w:p>
    <w:p w:rsidR="00F87A70" w:rsidRPr="00F87A70" w:rsidRDefault="00F87A70" w:rsidP="00FB7FB4">
      <w:pPr>
        <w:pStyle w:val="af3"/>
        <w:ind w:firstLine="851"/>
        <w:jc w:val="both"/>
        <w:rPr>
          <w:color w:val="000000"/>
          <w:sz w:val="28"/>
          <w:szCs w:val="28"/>
        </w:rPr>
      </w:pPr>
      <w:r w:rsidRPr="00F87A70">
        <w:rPr>
          <w:color w:val="000000"/>
          <w:sz w:val="28"/>
          <w:szCs w:val="28"/>
        </w:rPr>
        <w:t xml:space="preserve">2. Установить, что находящиеся в собственности муниципального образования Лехминского сельского поселения Холм-Жирковского района Смоленской области   акции, доли (вклады) в уставном (складочном) капитале </w:t>
      </w:r>
      <w:r w:rsidRPr="00F87A70">
        <w:rPr>
          <w:color w:val="000000"/>
          <w:sz w:val="28"/>
          <w:szCs w:val="28"/>
        </w:rPr>
        <w:lastRenderedPageBreak/>
        <w:t xml:space="preserve">хозяйственного общества или товарищества подлежат включению в реестр муниципального имущества </w:t>
      </w:r>
      <w:r w:rsidR="002831FC">
        <w:rPr>
          <w:color w:val="000000"/>
          <w:sz w:val="28"/>
          <w:szCs w:val="28"/>
        </w:rPr>
        <w:t xml:space="preserve">муниципального образования </w:t>
      </w:r>
      <w:r w:rsidRPr="00F87A70">
        <w:rPr>
          <w:color w:val="000000"/>
          <w:sz w:val="28"/>
          <w:szCs w:val="28"/>
        </w:rPr>
        <w:t>Лехминского сельского поселения Холм-Жирковского района Смоленской области независимо от их стоимости.</w:t>
      </w:r>
    </w:p>
    <w:p w:rsidR="00F87A70" w:rsidRPr="00F87A70" w:rsidRDefault="00F87A70" w:rsidP="00F87A70">
      <w:pPr>
        <w:pStyle w:val="af3"/>
        <w:ind w:firstLine="708"/>
        <w:jc w:val="both"/>
        <w:rPr>
          <w:color w:val="000000"/>
          <w:sz w:val="28"/>
          <w:szCs w:val="28"/>
        </w:rPr>
      </w:pPr>
      <w:r w:rsidRPr="00F87A70">
        <w:rPr>
          <w:color w:val="000000"/>
          <w:sz w:val="28"/>
          <w:szCs w:val="28"/>
        </w:rPr>
        <w:t xml:space="preserve">3. Установить, что включению в реестр муниципального имущества </w:t>
      </w:r>
      <w:r w:rsidR="002831FC">
        <w:rPr>
          <w:color w:val="000000"/>
          <w:sz w:val="28"/>
          <w:szCs w:val="28"/>
        </w:rPr>
        <w:t xml:space="preserve">муниципального образования </w:t>
      </w:r>
      <w:r w:rsidRPr="00F87A70">
        <w:rPr>
          <w:color w:val="000000"/>
          <w:sz w:val="28"/>
          <w:szCs w:val="28"/>
        </w:rPr>
        <w:t>Лехминского сельского поселения Холм-Жирковского района Смоленской области   подлежат принятые к бухгалтерскому учету подарки, полученные муниципальными служащими</w:t>
      </w:r>
      <w:r w:rsidR="002831FC">
        <w:rPr>
          <w:color w:val="000000"/>
          <w:sz w:val="28"/>
          <w:szCs w:val="28"/>
        </w:rPr>
        <w:t xml:space="preserve">, </w:t>
      </w:r>
      <w:r w:rsidR="002831FC" w:rsidRPr="00F87A70">
        <w:rPr>
          <w:color w:val="000000"/>
          <w:sz w:val="28"/>
          <w:szCs w:val="28"/>
        </w:rPr>
        <w:t xml:space="preserve">лицами, замещающими </w:t>
      </w:r>
      <w:r w:rsidR="002831FC">
        <w:rPr>
          <w:color w:val="000000"/>
          <w:sz w:val="28"/>
          <w:szCs w:val="28"/>
        </w:rPr>
        <w:t xml:space="preserve"> </w:t>
      </w:r>
      <w:r w:rsidR="002831FC" w:rsidRPr="00F87A70">
        <w:rPr>
          <w:color w:val="000000"/>
          <w:sz w:val="28"/>
          <w:szCs w:val="28"/>
        </w:rPr>
        <w:t xml:space="preserve"> должности</w:t>
      </w:r>
      <w:r w:rsidR="002831FC">
        <w:rPr>
          <w:color w:val="000000"/>
          <w:sz w:val="28"/>
          <w:szCs w:val="28"/>
        </w:rPr>
        <w:t xml:space="preserve"> муниципальной службы муниципального образования</w:t>
      </w:r>
      <w:r w:rsidRPr="00F87A70">
        <w:rPr>
          <w:color w:val="000000"/>
          <w:sz w:val="28"/>
          <w:szCs w:val="28"/>
        </w:rPr>
        <w:t xml:space="preserve"> Лехминского сельского поселения Холм-Жирковского района Смоленской области </w:t>
      </w:r>
      <w:r w:rsidR="002831FC">
        <w:rPr>
          <w:color w:val="000000"/>
          <w:sz w:val="28"/>
          <w:szCs w:val="28"/>
        </w:rPr>
        <w:t xml:space="preserve"> </w:t>
      </w:r>
      <w:r w:rsidR="002831FC" w:rsidRPr="00F87A70">
        <w:rPr>
          <w:color w:val="000000"/>
          <w:sz w:val="28"/>
          <w:szCs w:val="28"/>
        </w:rPr>
        <w:t>в связи с протокольными мероприятиями, со служебными командировками и с другими офици</w:t>
      </w:r>
      <w:r w:rsidR="002831FC">
        <w:rPr>
          <w:color w:val="000000"/>
          <w:sz w:val="28"/>
          <w:szCs w:val="28"/>
        </w:rPr>
        <w:t>альными мероприятиями</w:t>
      </w:r>
      <w:r w:rsidR="00CC447E">
        <w:rPr>
          <w:color w:val="000000"/>
          <w:sz w:val="28"/>
          <w:szCs w:val="28"/>
        </w:rPr>
        <w:t xml:space="preserve">, </w:t>
      </w:r>
      <w:r w:rsidR="00CC447E" w:rsidRPr="00F87A70">
        <w:rPr>
          <w:color w:val="000000"/>
          <w:sz w:val="28"/>
          <w:szCs w:val="28"/>
        </w:rPr>
        <w:t>стоимость кото</w:t>
      </w:r>
      <w:r w:rsidR="00CC447E">
        <w:rPr>
          <w:color w:val="000000"/>
          <w:sz w:val="28"/>
          <w:szCs w:val="28"/>
        </w:rPr>
        <w:t>рых превышает три тысячи рублей.</w:t>
      </w:r>
    </w:p>
    <w:p w:rsidR="00F87A70" w:rsidRPr="00F87A70" w:rsidRDefault="00F87A70" w:rsidP="00FB7FB4">
      <w:pPr>
        <w:pStyle w:val="af3"/>
        <w:ind w:firstLine="709"/>
        <w:jc w:val="both"/>
        <w:rPr>
          <w:color w:val="000000"/>
          <w:sz w:val="28"/>
          <w:szCs w:val="28"/>
        </w:rPr>
      </w:pPr>
      <w:r w:rsidRPr="00F87A70">
        <w:rPr>
          <w:color w:val="000000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BF4F34" w:rsidRDefault="00BF4F34" w:rsidP="00F87A70">
      <w:pPr>
        <w:pStyle w:val="af3"/>
        <w:contextualSpacing/>
        <w:jc w:val="both"/>
        <w:rPr>
          <w:color w:val="000000"/>
          <w:sz w:val="28"/>
          <w:szCs w:val="28"/>
        </w:rPr>
      </w:pPr>
    </w:p>
    <w:p w:rsidR="00BF4F34" w:rsidRDefault="00BF4F34" w:rsidP="00F87A70">
      <w:pPr>
        <w:pStyle w:val="af3"/>
        <w:contextualSpacing/>
        <w:jc w:val="both"/>
        <w:rPr>
          <w:color w:val="000000"/>
          <w:sz w:val="28"/>
          <w:szCs w:val="28"/>
        </w:rPr>
      </w:pPr>
    </w:p>
    <w:p w:rsidR="00F87A70" w:rsidRDefault="00F87A70" w:rsidP="00F87A70">
      <w:pPr>
        <w:pStyle w:val="af3"/>
        <w:contextualSpacing/>
        <w:jc w:val="both"/>
        <w:rPr>
          <w:color w:val="000000"/>
          <w:sz w:val="28"/>
          <w:szCs w:val="28"/>
        </w:rPr>
      </w:pPr>
      <w:r w:rsidRPr="00F87A70">
        <w:rPr>
          <w:color w:val="000000"/>
          <w:sz w:val="28"/>
          <w:szCs w:val="28"/>
        </w:rPr>
        <w:t xml:space="preserve">Глава </w:t>
      </w:r>
      <w:r w:rsidR="00CC447E">
        <w:rPr>
          <w:color w:val="000000"/>
          <w:sz w:val="28"/>
          <w:szCs w:val="28"/>
        </w:rPr>
        <w:t xml:space="preserve"> </w:t>
      </w:r>
      <w:r w:rsidR="004A3EEA">
        <w:rPr>
          <w:color w:val="000000"/>
          <w:sz w:val="28"/>
          <w:szCs w:val="28"/>
        </w:rPr>
        <w:t>муниципального образования</w:t>
      </w:r>
    </w:p>
    <w:p w:rsidR="004A3EEA" w:rsidRDefault="004A3EEA" w:rsidP="00F87A70">
      <w:pPr>
        <w:pStyle w:val="af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Лехминского сельского поселения</w:t>
      </w:r>
    </w:p>
    <w:p w:rsidR="004A3EEA" w:rsidRDefault="004A3EEA" w:rsidP="00F87A70">
      <w:pPr>
        <w:pStyle w:val="af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Холм-Жирковского района</w:t>
      </w:r>
    </w:p>
    <w:p w:rsidR="004A3EEA" w:rsidRDefault="004A3EEA" w:rsidP="00F87A70">
      <w:pPr>
        <w:pStyle w:val="af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                                                       Н.В. Борисова</w:t>
      </w:r>
    </w:p>
    <w:p w:rsidR="00CC447E" w:rsidRDefault="00CC447E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2831FC" w:rsidRDefault="002831FC" w:rsidP="00F87A70">
      <w:pPr>
        <w:pStyle w:val="af3"/>
        <w:jc w:val="both"/>
        <w:rPr>
          <w:color w:val="000000"/>
          <w:sz w:val="28"/>
          <w:szCs w:val="28"/>
        </w:rPr>
      </w:pPr>
    </w:p>
    <w:p w:rsidR="00F87A70" w:rsidRPr="002D1CE0" w:rsidRDefault="00F87A70" w:rsidP="00CC447E">
      <w:pPr>
        <w:pStyle w:val="a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1CE0">
        <w:rPr>
          <w:color w:val="000000"/>
          <w:sz w:val="28"/>
          <w:szCs w:val="28"/>
        </w:rPr>
        <w:lastRenderedPageBreak/>
        <w:t>ПОЯСНИТЕЛЬНАЯ ЗАПИСКА</w:t>
      </w:r>
    </w:p>
    <w:p w:rsidR="00F87A70" w:rsidRPr="002D1CE0" w:rsidRDefault="00F87A70" w:rsidP="00CC447E">
      <w:pPr>
        <w:pStyle w:val="a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1CE0">
        <w:rPr>
          <w:color w:val="000000"/>
          <w:sz w:val="28"/>
          <w:szCs w:val="28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</w:t>
      </w:r>
      <w:r w:rsidR="002831FC" w:rsidRPr="002D1CE0">
        <w:rPr>
          <w:color w:val="000000"/>
          <w:sz w:val="28"/>
          <w:szCs w:val="28"/>
        </w:rPr>
        <w:t xml:space="preserve">муниципального образования </w:t>
      </w:r>
      <w:r w:rsidR="00CC447E" w:rsidRPr="002D1CE0">
        <w:rPr>
          <w:color w:val="000000"/>
          <w:sz w:val="28"/>
          <w:szCs w:val="28"/>
        </w:rPr>
        <w:t xml:space="preserve">Лехминского </w:t>
      </w:r>
      <w:r w:rsidRPr="002D1CE0">
        <w:rPr>
          <w:color w:val="000000"/>
          <w:sz w:val="28"/>
          <w:szCs w:val="28"/>
        </w:rPr>
        <w:t>сельского поселения</w:t>
      </w:r>
      <w:r w:rsidR="00CC447E" w:rsidRPr="002D1CE0">
        <w:rPr>
          <w:color w:val="000000"/>
          <w:sz w:val="28"/>
          <w:szCs w:val="28"/>
        </w:rPr>
        <w:t xml:space="preserve"> Холм-Жирковского района Смоленской области</w:t>
      </w:r>
    </w:p>
    <w:p w:rsidR="00F87A70" w:rsidRPr="002D1CE0" w:rsidRDefault="00CC447E" w:rsidP="00F87A70">
      <w:pPr>
        <w:pStyle w:val="af3"/>
        <w:jc w:val="both"/>
        <w:rPr>
          <w:color w:val="000000"/>
          <w:sz w:val="28"/>
          <w:szCs w:val="28"/>
        </w:rPr>
      </w:pPr>
      <w:r w:rsidRPr="002D1CE0">
        <w:rPr>
          <w:color w:val="000000"/>
          <w:sz w:val="28"/>
          <w:szCs w:val="28"/>
        </w:rPr>
        <w:t xml:space="preserve"> </w:t>
      </w:r>
      <w:r w:rsidRPr="002D1CE0">
        <w:rPr>
          <w:color w:val="000000"/>
          <w:sz w:val="28"/>
          <w:szCs w:val="28"/>
        </w:rPr>
        <w:tab/>
      </w:r>
      <w:r w:rsidR="00F87A70" w:rsidRPr="002D1CE0">
        <w:rPr>
          <w:color w:val="000000"/>
          <w:sz w:val="28"/>
          <w:szCs w:val="28"/>
        </w:rPr>
        <w:t>В силу ч</w:t>
      </w:r>
      <w:r w:rsidR="00730FA5" w:rsidRPr="002D1CE0">
        <w:rPr>
          <w:color w:val="000000"/>
          <w:sz w:val="28"/>
          <w:szCs w:val="28"/>
        </w:rPr>
        <w:t>асти</w:t>
      </w:r>
      <w:r w:rsidR="00F87A70" w:rsidRPr="002D1CE0">
        <w:rPr>
          <w:color w:val="000000"/>
          <w:sz w:val="28"/>
          <w:szCs w:val="28"/>
        </w:rPr>
        <w:t xml:space="preserve"> 5 ст</w:t>
      </w:r>
      <w:r w:rsidR="00730FA5" w:rsidRPr="002D1CE0">
        <w:rPr>
          <w:color w:val="000000"/>
          <w:sz w:val="28"/>
          <w:szCs w:val="28"/>
        </w:rPr>
        <w:t>атьи</w:t>
      </w:r>
      <w:r w:rsidR="00F87A70" w:rsidRPr="002D1CE0">
        <w:rPr>
          <w:color w:val="000000"/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</w:t>
      </w:r>
      <w:r w:rsidRPr="002D1CE0">
        <w:rPr>
          <w:color w:val="000000"/>
          <w:sz w:val="28"/>
          <w:szCs w:val="28"/>
        </w:rPr>
        <w:t>П</w:t>
      </w:r>
      <w:r w:rsidR="00F87A70" w:rsidRPr="002D1CE0">
        <w:rPr>
          <w:color w:val="000000"/>
          <w:sz w:val="28"/>
          <w:szCs w:val="28"/>
        </w:rPr>
        <w:t>орядке, установленном уполномоченным Правительством Российской Федерации федеральным органом исполнительной власти.</w:t>
      </w:r>
    </w:p>
    <w:p w:rsidR="00F87A70" w:rsidRPr="002D1CE0" w:rsidRDefault="00F87A70" w:rsidP="00CC447E">
      <w:pPr>
        <w:pStyle w:val="af3"/>
        <w:ind w:firstLine="708"/>
        <w:jc w:val="both"/>
        <w:rPr>
          <w:color w:val="000000"/>
          <w:sz w:val="28"/>
          <w:szCs w:val="28"/>
        </w:rPr>
      </w:pPr>
      <w:r w:rsidRPr="002D1CE0">
        <w:rPr>
          <w:color w:val="000000"/>
          <w:sz w:val="28"/>
          <w:szCs w:val="28"/>
        </w:rPr>
        <w:t>Во исполнение указанной нормы приказом Минэкономразвития РФ от 30.08.2011 № 424 утвержден Порядок ведения органами местного самоуправления реестров муниципального имущества (далее по тексту — Порядок).</w:t>
      </w:r>
    </w:p>
    <w:p w:rsidR="00F87A70" w:rsidRPr="002D1CE0" w:rsidRDefault="00F87A70" w:rsidP="00CC447E">
      <w:pPr>
        <w:pStyle w:val="af3"/>
        <w:ind w:firstLine="708"/>
        <w:jc w:val="both"/>
        <w:rPr>
          <w:color w:val="000000"/>
          <w:sz w:val="28"/>
          <w:szCs w:val="28"/>
        </w:rPr>
      </w:pPr>
      <w:r w:rsidRPr="002D1CE0">
        <w:rPr>
          <w:color w:val="000000"/>
          <w:sz w:val="28"/>
          <w:szCs w:val="28"/>
        </w:rPr>
        <w:t>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F87A70" w:rsidRPr="002D1CE0" w:rsidRDefault="00F87A70" w:rsidP="00CC447E">
      <w:pPr>
        <w:pStyle w:val="af3"/>
        <w:ind w:firstLine="708"/>
        <w:jc w:val="both"/>
        <w:rPr>
          <w:color w:val="000000"/>
          <w:sz w:val="28"/>
          <w:szCs w:val="28"/>
        </w:rPr>
      </w:pPr>
      <w:r w:rsidRPr="002D1CE0">
        <w:rPr>
          <w:color w:val="000000"/>
          <w:sz w:val="28"/>
          <w:szCs w:val="28"/>
        </w:rPr>
        <w:t xml:space="preserve">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</w:t>
      </w:r>
      <w:r w:rsidR="002831FC" w:rsidRPr="002D1CE0">
        <w:rPr>
          <w:color w:val="000000"/>
          <w:sz w:val="28"/>
          <w:szCs w:val="28"/>
        </w:rPr>
        <w:t xml:space="preserve">муниципального образования </w:t>
      </w:r>
      <w:r w:rsidR="00CC447E" w:rsidRPr="002D1CE0">
        <w:rPr>
          <w:color w:val="000000"/>
          <w:sz w:val="28"/>
          <w:szCs w:val="28"/>
        </w:rPr>
        <w:t>Лехминского сельского поселения Холм-Жирковского района Смоленской области.</w:t>
      </w:r>
    </w:p>
    <w:p w:rsidR="00F87A70" w:rsidRPr="002D1CE0" w:rsidRDefault="00730FA5" w:rsidP="00730F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1CE0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F87A70" w:rsidRPr="002D1CE0">
        <w:rPr>
          <w:rFonts w:ascii="Times New Roman" w:hAnsi="Times New Roman"/>
          <w:color w:val="000000"/>
          <w:sz w:val="28"/>
          <w:szCs w:val="28"/>
          <w:lang w:val="ru-RU"/>
        </w:rPr>
        <w:t xml:space="preserve">роме того, в соответствии </w:t>
      </w:r>
      <w:r w:rsidR="00CC447E" w:rsidRPr="002D1CE0">
        <w:rPr>
          <w:rFonts w:ascii="Times New Roman" w:hAnsi="Times New Roman"/>
          <w:color w:val="000000"/>
          <w:sz w:val="28"/>
          <w:szCs w:val="28"/>
          <w:lang w:val="ru-RU"/>
        </w:rPr>
        <w:t>с пунктом 7 части 2 статьи</w:t>
      </w:r>
      <w:r w:rsidR="00F87A70" w:rsidRPr="002D1CE0">
        <w:rPr>
          <w:rFonts w:ascii="Times New Roman" w:hAnsi="Times New Roman"/>
          <w:color w:val="000000"/>
          <w:sz w:val="28"/>
          <w:szCs w:val="28"/>
          <w:lang w:val="ru-RU"/>
        </w:rPr>
        <w:t xml:space="preserve"> 12.1 Федерального закона от 25.12.2008 № 273-ФЗ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</w:t>
      </w:r>
      <w:r w:rsidR="00425C9E" w:rsidRPr="002D1CE0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="00425C9E" w:rsidRPr="002D1CE0">
        <w:rPr>
          <w:rFonts w:ascii="Times New Roman" w:hAnsi="Times New Roman"/>
          <w:sz w:val="28"/>
          <w:szCs w:val="28"/>
          <w:lang w:val="ru-RU" w:bidi="ar-SA"/>
        </w:rPr>
        <w:t xml:space="preserve">ицо, замещающее  (муниципальную) должность, служащий, работник, сдавшие подарок, </w:t>
      </w:r>
      <w:r w:rsidRPr="002D1CE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F87A70" w:rsidRPr="002D1CE0">
        <w:rPr>
          <w:color w:val="000000"/>
          <w:sz w:val="28"/>
          <w:szCs w:val="28"/>
          <w:lang w:val="ru-RU"/>
        </w:rPr>
        <w:t xml:space="preserve"> </w:t>
      </w:r>
      <w:r w:rsidR="00F87A70" w:rsidRPr="002D1CE0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</w:t>
      </w:r>
      <w:r w:rsidRPr="002D1CE0">
        <w:rPr>
          <w:rFonts w:ascii="Times New Roman" w:hAnsi="Times New Roman"/>
          <w:color w:val="000000"/>
          <w:sz w:val="28"/>
          <w:szCs w:val="28"/>
          <w:lang w:val="ru-RU"/>
        </w:rPr>
        <w:t xml:space="preserve">пунктом 5 части 1 </w:t>
      </w:r>
      <w:r w:rsidR="00F87A70" w:rsidRPr="002D1CE0">
        <w:rPr>
          <w:rFonts w:ascii="Times New Roman" w:hAnsi="Times New Roman"/>
          <w:color w:val="000000"/>
          <w:sz w:val="28"/>
          <w:szCs w:val="28"/>
          <w:lang w:val="ru-RU"/>
        </w:rPr>
        <w:t>стать</w:t>
      </w:r>
      <w:r w:rsidRPr="002D1CE0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F87A70" w:rsidRPr="002D1CE0">
        <w:rPr>
          <w:rFonts w:ascii="Times New Roman" w:hAnsi="Times New Roman"/>
          <w:color w:val="000000"/>
          <w:sz w:val="28"/>
          <w:szCs w:val="28"/>
          <w:lang w:val="ru-RU"/>
        </w:rPr>
        <w:t xml:space="preserve"> 14 Федерального закона от 02.03.2007 М 25-ФЗ «О муниципальной службе в Российской Федерации».</w:t>
      </w:r>
    </w:p>
    <w:p w:rsidR="00F87A70" w:rsidRPr="002D1CE0" w:rsidRDefault="00F87A70" w:rsidP="00CC447E">
      <w:pPr>
        <w:pStyle w:val="af3"/>
        <w:ind w:firstLine="708"/>
        <w:jc w:val="both"/>
        <w:rPr>
          <w:color w:val="000000"/>
          <w:sz w:val="28"/>
          <w:szCs w:val="28"/>
        </w:rPr>
      </w:pPr>
      <w:r w:rsidRPr="002D1CE0">
        <w:rPr>
          <w:color w:val="000000"/>
          <w:sz w:val="28"/>
          <w:szCs w:val="28"/>
        </w:rPr>
        <w:lastRenderedPageBreak/>
        <w:t>С учетом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831FC" w:rsidRPr="002D1CE0">
        <w:rPr>
          <w:color w:val="000000"/>
          <w:sz w:val="28"/>
          <w:szCs w:val="28"/>
        </w:rPr>
        <w:t xml:space="preserve">, </w:t>
      </w:r>
      <w:r w:rsidRPr="002D1CE0">
        <w:rPr>
          <w:color w:val="000000"/>
          <w:sz w:val="28"/>
          <w:szCs w:val="28"/>
        </w:rPr>
        <w:t>утв</w:t>
      </w:r>
      <w:r w:rsidR="002831FC" w:rsidRPr="002D1CE0">
        <w:rPr>
          <w:color w:val="000000"/>
          <w:sz w:val="28"/>
          <w:szCs w:val="28"/>
        </w:rPr>
        <w:t>ержденным</w:t>
      </w:r>
      <w:r w:rsidRPr="002D1CE0">
        <w:rPr>
          <w:color w:val="000000"/>
          <w:sz w:val="28"/>
          <w:szCs w:val="28"/>
        </w:rPr>
        <w:t xml:space="preserve"> постановлением Правительства РФ от 09.01.2014 № 10, </w:t>
      </w:r>
      <w:r w:rsidR="003A46B3" w:rsidRPr="002D1CE0">
        <w:rPr>
          <w:color w:val="000000"/>
          <w:sz w:val="28"/>
          <w:szCs w:val="28"/>
        </w:rPr>
        <w:t xml:space="preserve">включению </w:t>
      </w:r>
      <w:r w:rsidRPr="002D1CE0">
        <w:rPr>
          <w:color w:val="000000"/>
          <w:sz w:val="28"/>
          <w:szCs w:val="28"/>
        </w:rPr>
        <w:t>в реестр муниципального имущества подлежат подарки, стоимость которых превышает</w:t>
      </w:r>
      <w:r w:rsidR="00CC447E" w:rsidRPr="002D1CE0">
        <w:rPr>
          <w:color w:val="000000"/>
          <w:sz w:val="28"/>
          <w:szCs w:val="28"/>
        </w:rPr>
        <w:t xml:space="preserve"> </w:t>
      </w:r>
      <w:r w:rsidRPr="002D1CE0">
        <w:rPr>
          <w:color w:val="000000"/>
          <w:sz w:val="28"/>
          <w:szCs w:val="28"/>
        </w:rPr>
        <w:t>3 000 рублей.</w:t>
      </w:r>
    </w:p>
    <w:p w:rsidR="00F87A70" w:rsidRPr="002D1CE0" w:rsidRDefault="00730FA5" w:rsidP="00F87A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D1CE0">
        <w:rPr>
          <w:rFonts w:ascii="Times New Roman" w:hAnsi="Times New Roman"/>
          <w:sz w:val="28"/>
          <w:szCs w:val="28"/>
          <w:lang w:val="ru-RU" w:bidi="ar-SA"/>
        </w:rPr>
        <w:t xml:space="preserve">  </w:t>
      </w:r>
    </w:p>
    <w:p w:rsidR="00310017" w:rsidRPr="00086AF9" w:rsidRDefault="00310017" w:rsidP="00F87A70">
      <w:pPr>
        <w:jc w:val="both"/>
        <w:rPr>
          <w:lang w:val="ru-RU"/>
        </w:rPr>
      </w:pPr>
    </w:p>
    <w:sectPr w:rsidR="00310017" w:rsidRPr="00086AF9" w:rsidSect="00F87A7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87A70"/>
    <w:rsid w:val="00040C27"/>
    <w:rsid w:val="00067118"/>
    <w:rsid w:val="00084C04"/>
    <w:rsid w:val="00086AF9"/>
    <w:rsid w:val="00260E46"/>
    <w:rsid w:val="002831FC"/>
    <w:rsid w:val="002D1CE0"/>
    <w:rsid w:val="00310017"/>
    <w:rsid w:val="003A46B3"/>
    <w:rsid w:val="003F7407"/>
    <w:rsid w:val="00425C9E"/>
    <w:rsid w:val="004A3EEA"/>
    <w:rsid w:val="00551B58"/>
    <w:rsid w:val="00576551"/>
    <w:rsid w:val="00635BD0"/>
    <w:rsid w:val="00730FA5"/>
    <w:rsid w:val="008D42E2"/>
    <w:rsid w:val="00A15E65"/>
    <w:rsid w:val="00A8790D"/>
    <w:rsid w:val="00BF4F34"/>
    <w:rsid w:val="00CB01EE"/>
    <w:rsid w:val="00CC447E"/>
    <w:rsid w:val="00D54132"/>
    <w:rsid w:val="00DB3C1B"/>
    <w:rsid w:val="00DF6936"/>
    <w:rsid w:val="00E36A83"/>
    <w:rsid w:val="00E90781"/>
    <w:rsid w:val="00F87A70"/>
    <w:rsid w:val="00FB7FB4"/>
    <w:rsid w:val="00FD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1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1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1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1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1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1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1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01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01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1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B01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1EE"/>
    <w:rPr>
      <w:b/>
      <w:bCs/>
    </w:rPr>
  </w:style>
  <w:style w:type="character" w:styleId="a8">
    <w:name w:val="Emphasis"/>
    <w:basedOn w:val="a0"/>
    <w:uiPriority w:val="20"/>
    <w:qFormat/>
    <w:rsid w:val="00CB01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1EE"/>
    <w:rPr>
      <w:szCs w:val="32"/>
    </w:rPr>
  </w:style>
  <w:style w:type="paragraph" w:styleId="aa">
    <w:name w:val="List Paragraph"/>
    <w:basedOn w:val="a"/>
    <w:uiPriority w:val="34"/>
    <w:qFormat/>
    <w:rsid w:val="00CB01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1EE"/>
    <w:rPr>
      <w:i/>
    </w:rPr>
  </w:style>
  <w:style w:type="character" w:customStyle="1" w:styleId="22">
    <w:name w:val="Цитата 2 Знак"/>
    <w:basedOn w:val="a0"/>
    <w:link w:val="21"/>
    <w:uiPriority w:val="29"/>
    <w:rsid w:val="00CB01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1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B01EE"/>
    <w:rPr>
      <w:b/>
      <w:i/>
      <w:sz w:val="24"/>
    </w:rPr>
  </w:style>
  <w:style w:type="character" w:styleId="ad">
    <w:name w:val="Subtle Emphasis"/>
    <w:uiPriority w:val="19"/>
    <w:qFormat/>
    <w:rsid w:val="00CB01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1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1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1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1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1E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87A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28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671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9D892-6A73-4265-8FE5-F97271BE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12</cp:revision>
  <cp:lastPrinted>2023-10-30T09:13:00Z</cp:lastPrinted>
  <dcterms:created xsi:type="dcterms:W3CDTF">2023-10-09T14:16:00Z</dcterms:created>
  <dcterms:modified xsi:type="dcterms:W3CDTF">2023-10-30T09:16:00Z</dcterms:modified>
</cp:coreProperties>
</file>