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B3016B" w:rsidP="00B3016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392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A1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9133A1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BA1194">
        <w:rPr>
          <w:sz w:val="28"/>
          <w:szCs w:val="28"/>
        </w:rPr>
        <w:t>15.04.2019</w:t>
      </w:r>
      <w:r w:rsidR="00B3016B" w:rsidRPr="00172B7A">
        <w:rPr>
          <w:sz w:val="28"/>
          <w:szCs w:val="28"/>
        </w:rPr>
        <w:t xml:space="preserve"> года                       </w:t>
      </w:r>
      <w:r w:rsidRPr="00172B7A">
        <w:rPr>
          <w:sz w:val="28"/>
          <w:szCs w:val="28"/>
        </w:rPr>
        <w:t>№</w:t>
      </w:r>
      <w:r w:rsidR="009133A1">
        <w:rPr>
          <w:sz w:val="28"/>
          <w:szCs w:val="28"/>
        </w:rPr>
        <w:t xml:space="preserve"> 1</w:t>
      </w:r>
      <w:r w:rsidR="00CC411C">
        <w:rPr>
          <w:sz w:val="28"/>
          <w:szCs w:val="28"/>
        </w:rPr>
        <w:t>5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первый квартал 2019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Смоленской области": и статьёй 32 « О бюджетном процессе Лехминского сельского поселения Холм-Жирковского района Смоленской области.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местного бюджета за первый квартал 2019 года по доходам в сумме </w:t>
      </w:r>
      <w:r w:rsidRPr="00CC411C">
        <w:rPr>
          <w:rFonts w:ascii="Times New Roman" w:hAnsi="Times New Roman" w:cs="Times New Roman"/>
          <w:sz w:val="28"/>
          <w:szCs w:val="28"/>
        </w:rPr>
        <w:t>495,7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Pr="00CC411C">
        <w:rPr>
          <w:rFonts w:ascii="Times New Roman" w:hAnsi="Times New Roman" w:cs="Times New Roman"/>
          <w:sz w:val="28"/>
          <w:szCs w:val="28"/>
        </w:rPr>
        <w:t>436,2</w:t>
      </w:r>
      <w:r w:rsidRPr="0052278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  превышений расходов над доходами нет.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 исполнение бюджета за первый квартал 2019 года в Совет депутатов Лехминского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CC411C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CC411C">
        <w:rPr>
          <w:sz w:val="28"/>
          <w:szCs w:val="28"/>
        </w:rPr>
        <w:t>С.И.Данилкович</w:t>
      </w: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Pr="00CC411C" w:rsidRDefault="00CC411C" w:rsidP="003761D2">
      <w:pPr>
        <w:ind w:left="6096"/>
        <w:jc w:val="both"/>
        <w:rPr>
          <w:sz w:val="28"/>
          <w:szCs w:val="28"/>
        </w:rPr>
      </w:pPr>
    </w:p>
    <w:p w:rsidR="00CC411C" w:rsidRPr="00CC411C" w:rsidRDefault="00CC411C" w:rsidP="00CC411C">
      <w:pPr>
        <w:autoSpaceDN w:val="0"/>
        <w:adjustRightInd w:val="0"/>
        <w:ind w:firstLine="540"/>
        <w:rPr>
          <w:b/>
          <w:sz w:val="28"/>
          <w:szCs w:val="28"/>
        </w:rPr>
      </w:pPr>
      <w:r w:rsidRPr="00CC411C">
        <w:rPr>
          <w:b/>
          <w:sz w:val="28"/>
          <w:szCs w:val="28"/>
        </w:rPr>
        <w:lastRenderedPageBreak/>
        <w:t xml:space="preserve">                                             ПОЯСНИТЕЛЬНАЯ ЗАПИСКА</w:t>
      </w:r>
    </w:p>
    <w:p w:rsidR="00CC411C" w:rsidRPr="00CC411C" w:rsidRDefault="00CC411C" w:rsidP="00CC4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411C">
        <w:rPr>
          <w:rFonts w:ascii="Times New Roman" w:hAnsi="Times New Roman" w:cs="Times New Roman"/>
          <w:b/>
          <w:sz w:val="28"/>
          <w:szCs w:val="28"/>
        </w:rPr>
        <w:t>к отчету об исполнении бюджета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4320"/>
        <w:gridCol w:w="1260"/>
        <w:gridCol w:w="1676"/>
      </w:tblGrid>
      <w:tr w:rsidR="00CC411C" w:rsidRPr="00CC411C" w:rsidTr="00A23F25">
        <w:trPr>
          <w:trHeight w:val="28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ind w:left="-288" w:firstLine="180"/>
              <w:jc w:val="right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КОДЫ</w:t>
            </w:r>
          </w:p>
        </w:tc>
      </w:tr>
      <w:tr w:rsidR="00CC411C" w:rsidRPr="00CC411C" w:rsidTr="00A23F25">
        <w:trPr>
          <w:trHeight w:val="33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ind w:left="-288" w:firstLine="18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CC411C" w:rsidRPr="00CC411C" w:rsidTr="00A23F25">
        <w:trPr>
          <w:trHeight w:val="36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411C">
              <w:rPr>
                <w:sz w:val="28"/>
                <w:szCs w:val="28"/>
              </w:rPr>
              <w:t>на 1 апреля 2019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Дата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01.04.2019</w:t>
            </w:r>
          </w:p>
        </w:tc>
      </w:tr>
      <w:tr w:rsidR="00CC411C" w:rsidRPr="00CC411C" w:rsidTr="00A23F25">
        <w:trPr>
          <w:trHeight w:val="43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C411C" w:rsidRPr="00CC411C" w:rsidRDefault="00CC411C" w:rsidP="00A23F25">
            <w:pPr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по ОКПО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rPr>
                <w:sz w:val="28"/>
                <w:szCs w:val="28"/>
              </w:rPr>
            </w:pPr>
          </w:p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79916136</w:t>
            </w:r>
          </w:p>
        </w:tc>
      </w:tr>
      <w:tr w:rsidR="00CC411C" w:rsidRPr="00CC411C" w:rsidTr="00A23F25">
        <w:trPr>
          <w:trHeight w:val="113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Наименование финансового органа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  <w:u w:val="single"/>
              </w:rPr>
              <w:t xml:space="preserve">Администрация Лехминского сельского поселения Холм-Жирковского района Смоленской области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Глава по БК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914</w:t>
            </w:r>
          </w:p>
        </w:tc>
      </w:tr>
      <w:tr w:rsidR="00CC411C" w:rsidRPr="00CC411C" w:rsidTr="00A23F25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 xml:space="preserve">Наименование бюджета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по ОКТМО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ind w:left="-108" w:right="-52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66654430</w:t>
            </w:r>
          </w:p>
        </w:tc>
      </w:tr>
      <w:tr w:rsidR="00CC411C" w:rsidRPr="00CC411C" w:rsidTr="00A23F25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 xml:space="preserve">Периодичность: годовая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411C" w:rsidRPr="00CC411C" w:rsidTr="00A23F25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11C" w:rsidRPr="00CC411C" w:rsidRDefault="00CC411C" w:rsidP="00A23F25">
            <w:pPr>
              <w:autoSpaceDN w:val="0"/>
              <w:adjustRightInd w:val="0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 xml:space="preserve">Единица измерения: руб.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>по ОКЕИ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1C" w:rsidRPr="00CC411C" w:rsidRDefault="00CC411C" w:rsidP="00A23F25">
            <w:pPr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11C">
              <w:rPr>
                <w:sz w:val="28"/>
                <w:szCs w:val="28"/>
              </w:rPr>
              <w:t xml:space="preserve">383   </w:t>
            </w:r>
          </w:p>
        </w:tc>
      </w:tr>
    </w:tbl>
    <w:p w:rsidR="00CC411C" w:rsidRPr="00CC411C" w:rsidRDefault="00CC411C" w:rsidP="00CC411C">
      <w:pPr>
        <w:rPr>
          <w:sz w:val="28"/>
          <w:szCs w:val="28"/>
        </w:rPr>
      </w:pPr>
    </w:p>
    <w:p w:rsidR="00CC411C" w:rsidRPr="00CC411C" w:rsidRDefault="00CC411C" w:rsidP="00CC411C">
      <w:pPr>
        <w:tabs>
          <w:tab w:val="left" w:pos="4200"/>
        </w:tabs>
        <w:jc w:val="center"/>
        <w:rPr>
          <w:b/>
          <w:sz w:val="28"/>
          <w:szCs w:val="28"/>
        </w:rPr>
      </w:pPr>
      <w:r w:rsidRPr="00CC411C">
        <w:rPr>
          <w:b/>
          <w:sz w:val="28"/>
          <w:szCs w:val="28"/>
        </w:rPr>
        <w:t>Раздел 1 «Организационная структура</w:t>
      </w:r>
    </w:p>
    <w:p w:rsidR="00CC411C" w:rsidRPr="00CC411C" w:rsidRDefault="00CC411C" w:rsidP="00CC411C">
      <w:pPr>
        <w:tabs>
          <w:tab w:val="left" w:pos="4200"/>
        </w:tabs>
        <w:jc w:val="center"/>
        <w:rPr>
          <w:b/>
          <w:sz w:val="28"/>
          <w:szCs w:val="28"/>
        </w:rPr>
      </w:pPr>
      <w:r w:rsidRPr="00CC411C">
        <w:rPr>
          <w:b/>
          <w:sz w:val="28"/>
          <w:szCs w:val="28"/>
        </w:rPr>
        <w:t>субъекта бюджетной отчетности»</w:t>
      </w:r>
    </w:p>
    <w:p w:rsidR="00CC411C" w:rsidRPr="00CC411C" w:rsidRDefault="00CC411C" w:rsidP="00CC411C">
      <w:pPr>
        <w:pStyle w:val="Style5"/>
        <w:spacing w:line="240" w:lineRule="exact"/>
        <w:jc w:val="left"/>
        <w:rPr>
          <w:rFonts w:ascii="Times New Roman" w:hAnsi="Times New Roman"/>
          <w:sz w:val="28"/>
          <w:szCs w:val="28"/>
        </w:rPr>
      </w:pPr>
    </w:p>
    <w:p w:rsidR="00CC411C" w:rsidRPr="00CC411C" w:rsidRDefault="00CC411C" w:rsidP="00CC411C">
      <w:pPr>
        <w:pStyle w:val="Style5"/>
        <w:spacing w:before="53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>Исполнение бюджета по доходам на 01.04.2019 года характеризуются следующими показателями:</w:t>
      </w:r>
    </w:p>
    <w:p w:rsidR="00CC411C" w:rsidRPr="00CC411C" w:rsidRDefault="00CC411C" w:rsidP="00CC411C">
      <w:pPr>
        <w:pStyle w:val="Style6"/>
        <w:spacing w:before="24"/>
        <w:ind w:firstLine="709"/>
        <w:jc w:val="both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Всего на 2019 год доходов запланировано 2 139,4 тыс. рублей, фактически исполнено 495,7 тыс. рублей или 23,2 %. </w:t>
      </w:r>
    </w:p>
    <w:p w:rsidR="00CC411C" w:rsidRPr="00CC411C" w:rsidRDefault="00CC411C" w:rsidP="00CC411C">
      <w:pPr>
        <w:pStyle w:val="Style5"/>
        <w:spacing w:before="10" w:line="274" w:lineRule="exact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В отчетном периоде исполнение бюджета </w:t>
      </w:r>
      <w:r w:rsidRPr="00CC411C">
        <w:rPr>
          <w:rStyle w:val="FontStyle20"/>
          <w:rFonts w:eastAsia="Arial Narrow"/>
          <w:b w:val="0"/>
          <w:sz w:val="28"/>
          <w:szCs w:val="28"/>
        </w:rPr>
        <w:t>по налоговым и неналоговым доходам</w:t>
      </w:r>
      <w:r w:rsidRPr="00CC411C">
        <w:rPr>
          <w:rStyle w:val="FontStyle20"/>
          <w:rFonts w:eastAsia="Arial Narrow"/>
          <w:sz w:val="28"/>
          <w:szCs w:val="28"/>
        </w:rPr>
        <w:t xml:space="preserve"> </w:t>
      </w:r>
      <w:r w:rsidRPr="00CC411C">
        <w:rPr>
          <w:rStyle w:val="FontStyle21"/>
          <w:rFonts w:eastAsia="Arial Narrow"/>
          <w:sz w:val="28"/>
          <w:szCs w:val="28"/>
        </w:rPr>
        <w:t xml:space="preserve">выполнено на </w:t>
      </w:r>
      <w:r w:rsidRPr="00CC411C">
        <w:rPr>
          <w:rStyle w:val="FontStyle20"/>
          <w:rFonts w:eastAsia="Arial Narrow"/>
          <w:b w:val="0"/>
          <w:sz w:val="28"/>
          <w:szCs w:val="28"/>
        </w:rPr>
        <w:t xml:space="preserve">22,2 % (план 1 338,6 факт 297,2 </w:t>
      </w:r>
      <w:r w:rsidRPr="00CC411C">
        <w:rPr>
          <w:rStyle w:val="FontStyle21"/>
          <w:rFonts w:eastAsia="Arial Narrow"/>
          <w:sz w:val="28"/>
          <w:szCs w:val="28"/>
        </w:rPr>
        <w:t>или недополучено доходов 1 041,4 тыс. рублей).</w:t>
      </w:r>
    </w:p>
    <w:p w:rsidR="00CC411C" w:rsidRPr="00CC411C" w:rsidRDefault="00CC411C" w:rsidP="00CC411C">
      <w:pPr>
        <w:ind w:firstLine="720"/>
        <w:jc w:val="both"/>
        <w:rPr>
          <w:sz w:val="28"/>
          <w:szCs w:val="28"/>
        </w:rPr>
      </w:pPr>
      <w:r w:rsidRPr="00CC411C">
        <w:rPr>
          <w:sz w:val="28"/>
          <w:szCs w:val="28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33,7 % при  плане 145,7 тыс. руб., фактическое исполнение составило 49,1 тыс. руб.</w:t>
      </w:r>
    </w:p>
    <w:p w:rsidR="00CC411C" w:rsidRPr="00CC411C" w:rsidRDefault="00CC411C" w:rsidP="00CC411C">
      <w:pPr>
        <w:ind w:firstLine="708"/>
        <w:jc w:val="both"/>
        <w:rPr>
          <w:sz w:val="28"/>
          <w:szCs w:val="28"/>
        </w:rPr>
      </w:pPr>
      <w:r w:rsidRPr="00CC411C">
        <w:rPr>
          <w:sz w:val="28"/>
          <w:szCs w:val="28"/>
        </w:rPr>
        <w:t>Доходы от уплаты акцизов на моторные масла для дизельных и (или) карбюраторных (</w:t>
      </w:r>
      <w:proofErr w:type="spellStart"/>
      <w:r w:rsidRPr="00CC411C">
        <w:rPr>
          <w:sz w:val="28"/>
          <w:szCs w:val="28"/>
        </w:rPr>
        <w:t>инжекторных</w:t>
      </w:r>
      <w:proofErr w:type="spellEnd"/>
      <w:r w:rsidRPr="00CC411C">
        <w:rPr>
          <w:sz w:val="28"/>
          <w:szCs w:val="28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30,0 % при  плане 1,0 тыс. руб., фактическое исполнение составило  0,3 тыс. руб. </w:t>
      </w:r>
    </w:p>
    <w:p w:rsidR="00CC411C" w:rsidRPr="00CC411C" w:rsidRDefault="00CC411C" w:rsidP="00CC411C">
      <w:pPr>
        <w:ind w:firstLine="720"/>
        <w:jc w:val="both"/>
        <w:rPr>
          <w:sz w:val="28"/>
          <w:szCs w:val="28"/>
        </w:rPr>
      </w:pPr>
      <w:r w:rsidRPr="00CC411C">
        <w:rPr>
          <w:sz w:val="28"/>
          <w:szCs w:val="28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25,5 % при  плане 282,0 тыс. руб., фактическое исполнение составило  72,0 тыс. руб.</w:t>
      </w:r>
    </w:p>
    <w:p w:rsidR="00CC411C" w:rsidRPr="00CC411C" w:rsidRDefault="00CC411C" w:rsidP="00CC411C">
      <w:pPr>
        <w:ind w:firstLine="720"/>
        <w:jc w:val="both"/>
        <w:rPr>
          <w:sz w:val="28"/>
          <w:szCs w:val="28"/>
        </w:rPr>
      </w:pPr>
      <w:r w:rsidRPr="00CC411C">
        <w:rPr>
          <w:sz w:val="28"/>
          <w:szCs w:val="28"/>
        </w:rPr>
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</w:r>
      <w:r w:rsidRPr="00CC411C">
        <w:rPr>
          <w:sz w:val="28"/>
          <w:szCs w:val="28"/>
        </w:rPr>
        <w:lastRenderedPageBreak/>
        <w:t>бюджетами с учетом установленных дифференцированных нормативов отчислений в местные бюджеты выполнен на 37,3 % при  плане – 26,8 тыс. руб., фактическое исполнение составило  -10,0 тыс. руб.</w:t>
      </w:r>
    </w:p>
    <w:p w:rsidR="00CC411C" w:rsidRPr="00CC411C" w:rsidRDefault="00CC411C" w:rsidP="00CC411C">
      <w:pPr>
        <w:pStyle w:val="Style5"/>
        <w:spacing w:before="5" w:line="274" w:lineRule="exact"/>
        <w:ind w:firstLine="696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>Налог на доходы физических лиц в текущем периоде запланировано 608,0 тыс. рублей, фактически исполнено 183,4 тыс. рублей или 30,2 %.</w:t>
      </w:r>
    </w:p>
    <w:p w:rsidR="00CC411C" w:rsidRPr="00CC411C" w:rsidRDefault="00CC411C" w:rsidP="00CC411C">
      <w:pPr>
        <w:pStyle w:val="Style5"/>
        <w:spacing w:before="10" w:line="274" w:lineRule="exact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>Уровень плановых налоговых и неналоговых доходов в общем объеме доходов составил – 62,6 %, доля привлеченных средств, в виде безвозмездных поступлений составила – 37,4 %.</w:t>
      </w:r>
    </w:p>
    <w:p w:rsidR="00CC411C" w:rsidRPr="00CC411C" w:rsidRDefault="00CC411C" w:rsidP="00CC411C">
      <w:pPr>
        <w:pStyle w:val="Style5"/>
        <w:spacing w:line="274" w:lineRule="exact"/>
        <w:ind w:firstLine="696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>Безвозмездные поступления запланированы в 2019 году в объеме 800,8 тыс. рублей, фактически поступило 198,5 тыс. рублей или 24,8 %.</w:t>
      </w:r>
    </w:p>
    <w:p w:rsidR="00CC411C" w:rsidRPr="00CC411C" w:rsidRDefault="00CC411C" w:rsidP="00CC411C">
      <w:pPr>
        <w:pStyle w:val="Style5"/>
        <w:spacing w:line="274" w:lineRule="exact"/>
        <w:ind w:left="710" w:firstLine="0"/>
        <w:jc w:val="left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>Поступили:</w:t>
      </w:r>
    </w:p>
    <w:p w:rsidR="00CC411C" w:rsidRPr="00CC411C" w:rsidRDefault="00CC411C" w:rsidP="00CC411C">
      <w:pPr>
        <w:pStyle w:val="Style8"/>
        <w:tabs>
          <w:tab w:val="left" w:pos="845"/>
        </w:tabs>
        <w:spacing w:line="274" w:lineRule="exact"/>
        <w:jc w:val="both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>-</w:t>
      </w:r>
      <w:r w:rsidRPr="00CC411C">
        <w:rPr>
          <w:rStyle w:val="FontStyle21"/>
          <w:rFonts w:eastAsia="Arial Narrow"/>
          <w:sz w:val="28"/>
          <w:szCs w:val="28"/>
        </w:rPr>
        <w:tab/>
        <w:t>дотации на выравнивание уровня бюджетной обеспеченности бюджета района в размере 197,1 тыс. рублей;</w:t>
      </w:r>
    </w:p>
    <w:p w:rsidR="00CC411C" w:rsidRPr="00CC411C" w:rsidRDefault="00CC411C" w:rsidP="00CC411C">
      <w:pPr>
        <w:pStyle w:val="Style8"/>
        <w:tabs>
          <w:tab w:val="left" w:pos="845"/>
        </w:tabs>
        <w:spacing w:line="274" w:lineRule="exact"/>
        <w:jc w:val="both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>- субвенции в размере 1,4 тыс. рублей;</w:t>
      </w:r>
    </w:p>
    <w:p w:rsidR="00CC411C" w:rsidRPr="00CC411C" w:rsidRDefault="00CC411C" w:rsidP="00CC411C">
      <w:pPr>
        <w:pStyle w:val="Style9"/>
        <w:spacing w:before="53"/>
        <w:jc w:val="center"/>
        <w:rPr>
          <w:rStyle w:val="FontStyle20"/>
          <w:rFonts w:eastAsia="Arial Narrow"/>
          <w:sz w:val="28"/>
          <w:szCs w:val="28"/>
        </w:rPr>
      </w:pPr>
      <w:r w:rsidRPr="00CC411C">
        <w:rPr>
          <w:rStyle w:val="FontStyle20"/>
          <w:rFonts w:eastAsia="Arial Narrow"/>
          <w:sz w:val="28"/>
          <w:szCs w:val="28"/>
        </w:rPr>
        <w:t>Раздел 2. Исполнение расходной части бюджета на 01.04.2019 года.</w:t>
      </w:r>
    </w:p>
    <w:p w:rsidR="00CC411C" w:rsidRPr="00CC411C" w:rsidRDefault="00CC411C" w:rsidP="00CC411C">
      <w:pPr>
        <w:pStyle w:val="Style5"/>
        <w:spacing w:line="240" w:lineRule="exact"/>
        <w:ind w:firstLine="696"/>
        <w:rPr>
          <w:rFonts w:ascii="Times New Roman" w:hAnsi="Times New Roman"/>
          <w:sz w:val="28"/>
          <w:szCs w:val="28"/>
        </w:rPr>
      </w:pPr>
    </w:p>
    <w:p w:rsidR="00CC411C" w:rsidRPr="00CC411C" w:rsidRDefault="00CC411C" w:rsidP="00CC411C">
      <w:pPr>
        <w:pStyle w:val="Style5"/>
        <w:spacing w:before="19" w:line="274" w:lineRule="exact"/>
        <w:ind w:firstLine="696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>Расходы бюджета на 2019 год определены в сумме 2 139,4 тыс. рублей фактически исполнено в сумме 436,2 тыс. рублей, или на 20,4% к годовому плану.</w:t>
      </w:r>
    </w:p>
    <w:p w:rsidR="00CC411C" w:rsidRPr="00CC411C" w:rsidRDefault="00CC411C" w:rsidP="00CC411C">
      <w:pPr>
        <w:pStyle w:val="Style9"/>
        <w:spacing w:line="274" w:lineRule="exact"/>
        <w:jc w:val="center"/>
        <w:rPr>
          <w:rStyle w:val="FontStyle20"/>
          <w:rFonts w:eastAsia="Arial Narrow"/>
          <w:sz w:val="28"/>
          <w:szCs w:val="28"/>
        </w:rPr>
      </w:pPr>
    </w:p>
    <w:p w:rsidR="00CC411C" w:rsidRPr="00CC411C" w:rsidRDefault="00CC411C" w:rsidP="00CC411C">
      <w:pPr>
        <w:pStyle w:val="Style9"/>
        <w:spacing w:line="274" w:lineRule="exact"/>
        <w:jc w:val="center"/>
        <w:rPr>
          <w:rStyle w:val="FontStyle20"/>
          <w:rFonts w:eastAsia="Arial Narrow"/>
          <w:sz w:val="28"/>
          <w:szCs w:val="28"/>
        </w:rPr>
      </w:pPr>
      <w:r w:rsidRPr="00CC411C">
        <w:rPr>
          <w:rStyle w:val="FontStyle20"/>
          <w:rFonts w:eastAsia="Arial Narrow"/>
          <w:sz w:val="28"/>
          <w:szCs w:val="28"/>
        </w:rPr>
        <w:t>Раздел 2.1. "Общегосударственные вопросы"</w:t>
      </w:r>
    </w:p>
    <w:p w:rsidR="00CC411C" w:rsidRPr="00CC411C" w:rsidRDefault="00CC411C" w:rsidP="00CC411C">
      <w:pPr>
        <w:rPr>
          <w:sz w:val="28"/>
          <w:szCs w:val="28"/>
        </w:rPr>
      </w:pPr>
    </w:p>
    <w:p w:rsidR="00CC411C" w:rsidRPr="00CC411C" w:rsidRDefault="00CC411C" w:rsidP="00CC411C">
      <w:pPr>
        <w:pStyle w:val="Style5"/>
        <w:spacing w:line="274" w:lineRule="exact"/>
        <w:ind w:firstLine="696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По подразделу </w:t>
      </w:r>
      <w:r w:rsidRPr="00CC411C">
        <w:rPr>
          <w:rStyle w:val="FontStyle21"/>
          <w:rFonts w:eastAsia="Arial Narrow"/>
          <w:b/>
          <w:sz w:val="28"/>
          <w:szCs w:val="28"/>
        </w:rPr>
        <w:t>0102</w:t>
      </w:r>
      <w:r w:rsidRPr="00CC411C">
        <w:rPr>
          <w:rStyle w:val="FontStyle21"/>
          <w:rFonts w:eastAsia="Arial Narrow"/>
          <w:sz w:val="28"/>
          <w:szCs w:val="28"/>
        </w:rPr>
        <w:t xml:space="preserve"> </w:t>
      </w:r>
      <w:r w:rsidRPr="00CC411C">
        <w:rPr>
          <w:rStyle w:val="FontStyle20"/>
          <w:rFonts w:eastAsia="Arial Narrow"/>
          <w:sz w:val="28"/>
          <w:szCs w:val="28"/>
        </w:rPr>
        <w:t xml:space="preserve">«Функционирование высшего должностного лица органа местного самоуправления» </w:t>
      </w:r>
      <w:r w:rsidRPr="00CC411C">
        <w:rPr>
          <w:rStyle w:val="FontStyle21"/>
          <w:rFonts w:eastAsia="Arial Narrow"/>
          <w:sz w:val="28"/>
          <w:szCs w:val="28"/>
        </w:rPr>
        <w:t>на 01.04.2019 года предусмотрены ассигнования в размере 464,5 тыс. рублей, фактические расходы составили 92,6 тыс. рублей или 19,9 %.</w:t>
      </w:r>
    </w:p>
    <w:p w:rsidR="00CC411C" w:rsidRPr="00CC411C" w:rsidRDefault="00CC411C" w:rsidP="00CC411C">
      <w:pPr>
        <w:pStyle w:val="Style5"/>
        <w:spacing w:line="274" w:lineRule="exact"/>
        <w:ind w:firstLine="696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По подразделу </w:t>
      </w:r>
      <w:r w:rsidRPr="00CC411C">
        <w:rPr>
          <w:rStyle w:val="FontStyle21"/>
          <w:rFonts w:eastAsia="Arial Narrow"/>
          <w:b/>
          <w:sz w:val="28"/>
          <w:szCs w:val="28"/>
        </w:rPr>
        <w:t xml:space="preserve">0104 </w:t>
      </w:r>
      <w:r w:rsidRPr="00CC411C">
        <w:rPr>
          <w:rStyle w:val="FontStyle20"/>
          <w:rFonts w:eastAsia="Arial Narrow"/>
          <w:sz w:val="28"/>
          <w:szCs w:val="28"/>
        </w:rPr>
        <w:t xml:space="preserve">«Функционирование местных администраций» </w:t>
      </w:r>
      <w:r w:rsidRPr="00CC411C">
        <w:rPr>
          <w:rStyle w:val="FontStyle21"/>
          <w:rFonts w:eastAsia="Arial Narrow"/>
          <w:sz w:val="28"/>
          <w:szCs w:val="28"/>
        </w:rPr>
        <w:t>на 01.04.2019 года предусмотрены ассигнования в размере 1 109,6 тыс. рублей, фактические расходы составили 227,0 тыс. рублей или 20,5 %.</w:t>
      </w:r>
    </w:p>
    <w:p w:rsidR="00CC411C" w:rsidRPr="00CC411C" w:rsidRDefault="00CC411C" w:rsidP="00CC411C">
      <w:pPr>
        <w:pStyle w:val="Style5"/>
        <w:spacing w:before="5" w:line="274" w:lineRule="exact"/>
        <w:ind w:firstLine="696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По подразделу </w:t>
      </w:r>
      <w:r w:rsidRPr="00CC411C">
        <w:rPr>
          <w:rStyle w:val="FontStyle20"/>
          <w:rFonts w:eastAsia="Arial Narrow"/>
          <w:sz w:val="28"/>
          <w:szCs w:val="28"/>
        </w:rPr>
        <w:t xml:space="preserve">0106 «Обеспечение деятельности финансовых органов» </w:t>
      </w:r>
      <w:r w:rsidRPr="00CC411C">
        <w:rPr>
          <w:rStyle w:val="FontStyle21"/>
          <w:rFonts w:eastAsia="Arial Narrow"/>
          <w:sz w:val="28"/>
          <w:szCs w:val="28"/>
        </w:rPr>
        <w:t>на 01.04.2019 года предусмотрены ассигнования в размере 18,3 тыс. рублей, фактические расходы составили 0,0 тыс. рублей или 0,0%.</w:t>
      </w:r>
    </w:p>
    <w:p w:rsidR="00CC411C" w:rsidRPr="00CC411C" w:rsidRDefault="00CC411C" w:rsidP="00CC411C">
      <w:pPr>
        <w:pStyle w:val="Style6"/>
        <w:spacing w:before="53" w:line="200" w:lineRule="atLeast"/>
        <w:ind w:left="3283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b/>
          <w:sz w:val="28"/>
          <w:szCs w:val="28"/>
        </w:rPr>
        <w:t xml:space="preserve">Раздел </w:t>
      </w:r>
      <w:r w:rsidRPr="00CC411C">
        <w:rPr>
          <w:rStyle w:val="FontStyle20"/>
          <w:rFonts w:eastAsia="Arial Narrow"/>
          <w:sz w:val="28"/>
          <w:szCs w:val="28"/>
        </w:rPr>
        <w:t xml:space="preserve">2.2. </w:t>
      </w:r>
      <w:r w:rsidRPr="00CC411C">
        <w:rPr>
          <w:rStyle w:val="FontStyle21"/>
          <w:rFonts w:eastAsia="Arial Narrow"/>
          <w:b/>
          <w:sz w:val="28"/>
          <w:szCs w:val="28"/>
        </w:rPr>
        <w:t>«Национальная оборона»</w:t>
      </w:r>
    </w:p>
    <w:p w:rsidR="00CC411C" w:rsidRPr="00CC411C" w:rsidRDefault="00CC411C" w:rsidP="00CC411C">
      <w:pPr>
        <w:rPr>
          <w:sz w:val="28"/>
          <w:szCs w:val="28"/>
        </w:rPr>
      </w:pPr>
    </w:p>
    <w:p w:rsidR="00CC411C" w:rsidRPr="00CC411C" w:rsidRDefault="00CC411C" w:rsidP="00CC411C">
      <w:pPr>
        <w:ind w:firstLine="709"/>
        <w:jc w:val="both"/>
        <w:rPr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По подразделу </w:t>
      </w:r>
      <w:r w:rsidRPr="00CC411C">
        <w:rPr>
          <w:rStyle w:val="FontStyle20"/>
          <w:rFonts w:eastAsia="Arial Narrow"/>
          <w:sz w:val="28"/>
          <w:szCs w:val="28"/>
        </w:rPr>
        <w:t xml:space="preserve">0203 </w:t>
      </w:r>
      <w:r w:rsidRPr="00CC411C">
        <w:rPr>
          <w:rStyle w:val="FontStyle21"/>
          <w:rFonts w:eastAsia="Arial Narrow"/>
          <w:b/>
          <w:sz w:val="28"/>
          <w:szCs w:val="28"/>
        </w:rPr>
        <w:t>«Национальная оборона»</w:t>
      </w:r>
      <w:r w:rsidRPr="00CC411C">
        <w:rPr>
          <w:rStyle w:val="FontStyle21"/>
          <w:rFonts w:eastAsia="Arial Narrow"/>
          <w:sz w:val="28"/>
          <w:szCs w:val="28"/>
        </w:rPr>
        <w:t xml:space="preserve"> на 01.04.2019 года предусмотрены ассигнования в размере 12,5 тыс. рублей, фактические расходы составили 1,4 тыс. рублей или 11,2 %.</w:t>
      </w:r>
    </w:p>
    <w:p w:rsidR="00CC411C" w:rsidRPr="00CC411C" w:rsidRDefault="00CC411C" w:rsidP="00CC411C">
      <w:pPr>
        <w:pStyle w:val="Style6"/>
        <w:spacing w:before="53" w:line="200" w:lineRule="atLeast"/>
        <w:ind w:left="3283"/>
        <w:rPr>
          <w:rFonts w:ascii="Times New Roman" w:hAnsi="Times New Roman"/>
          <w:sz w:val="28"/>
          <w:szCs w:val="28"/>
        </w:rPr>
      </w:pPr>
      <w:r w:rsidRPr="00CC411C">
        <w:rPr>
          <w:rStyle w:val="FontStyle21"/>
          <w:rFonts w:eastAsia="Arial Narrow"/>
          <w:b/>
          <w:sz w:val="28"/>
          <w:szCs w:val="28"/>
        </w:rPr>
        <w:t xml:space="preserve">Раздел </w:t>
      </w:r>
      <w:r w:rsidRPr="00CC411C">
        <w:rPr>
          <w:rStyle w:val="FontStyle20"/>
          <w:rFonts w:eastAsia="Arial Narrow"/>
          <w:sz w:val="28"/>
          <w:szCs w:val="28"/>
        </w:rPr>
        <w:t>2.3.</w:t>
      </w:r>
      <w:r w:rsidRPr="00CC411C">
        <w:rPr>
          <w:rStyle w:val="FontStyle20"/>
          <w:rFonts w:eastAsia="Arial Narrow"/>
          <w:b w:val="0"/>
          <w:sz w:val="28"/>
          <w:szCs w:val="28"/>
        </w:rPr>
        <w:t xml:space="preserve"> </w:t>
      </w:r>
      <w:r w:rsidRPr="00CC411C">
        <w:rPr>
          <w:rStyle w:val="FontStyle21"/>
          <w:rFonts w:eastAsia="Arial Narrow"/>
          <w:b/>
          <w:sz w:val="28"/>
          <w:szCs w:val="28"/>
        </w:rPr>
        <w:t>«Национальная экономика»</w:t>
      </w:r>
    </w:p>
    <w:p w:rsidR="00CC411C" w:rsidRPr="00CC411C" w:rsidRDefault="00CC411C" w:rsidP="00CC411C">
      <w:pPr>
        <w:pStyle w:val="Style5"/>
        <w:spacing w:line="274" w:lineRule="exact"/>
        <w:ind w:firstLine="696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По подразделу </w:t>
      </w:r>
      <w:r w:rsidRPr="00CC411C">
        <w:rPr>
          <w:rStyle w:val="FontStyle20"/>
          <w:rFonts w:eastAsia="Arial Narrow"/>
          <w:sz w:val="28"/>
          <w:szCs w:val="28"/>
        </w:rPr>
        <w:t xml:space="preserve">0409 </w:t>
      </w:r>
      <w:r w:rsidRPr="00CC411C">
        <w:rPr>
          <w:rStyle w:val="FontStyle21"/>
          <w:rFonts w:eastAsia="Arial Narrow"/>
          <w:b/>
          <w:sz w:val="28"/>
          <w:szCs w:val="28"/>
        </w:rPr>
        <w:t>«Дорожное хозяйство»</w:t>
      </w:r>
      <w:r w:rsidRPr="00CC411C">
        <w:rPr>
          <w:rStyle w:val="FontStyle21"/>
          <w:rFonts w:eastAsia="Arial Narrow"/>
          <w:sz w:val="28"/>
          <w:szCs w:val="28"/>
        </w:rPr>
        <w:t xml:space="preserve"> (дорожные фонды) на 01.04.2019 года предусмотрены ассигнования в размере 401,9 тыс. рублей, фактические расходы составили 47,9 тыс. рублей или 11,9 %.</w:t>
      </w:r>
    </w:p>
    <w:p w:rsidR="00CC411C" w:rsidRPr="00CC411C" w:rsidRDefault="00CC411C" w:rsidP="00CC411C">
      <w:pPr>
        <w:pStyle w:val="Style5"/>
        <w:spacing w:before="5" w:line="274" w:lineRule="exact"/>
        <w:ind w:firstLine="696"/>
        <w:rPr>
          <w:rFonts w:ascii="Times New Roman" w:hAnsi="Times New Roman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>.</w:t>
      </w:r>
    </w:p>
    <w:p w:rsidR="00CC411C" w:rsidRPr="00CC411C" w:rsidRDefault="00CC411C" w:rsidP="00CC411C">
      <w:pPr>
        <w:pStyle w:val="Style6"/>
        <w:spacing w:before="67" w:line="200" w:lineRule="atLeast"/>
        <w:jc w:val="center"/>
        <w:rPr>
          <w:rStyle w:val="FontStyle21"/>
          <w:rFonts w:eastAsia="Arial Narrow"/>
          <w:b/>
          <w:sz w:val="28"/>
          <w:szCs w:val="28"/>
        </w:rPr>
      </w:pPr>
      <w:r w:rsidRPr="00CC411C">
        <w:rPr>
          <w:rStyle w:val="FontStyle21"/>
          <w:rFonts w:eastAsia="Arial Narrow"/>
          <w:b/>
          <w:sz w:val="28"/>
          <w:szCs w:val="28"/>
        </w:rPr>
        <w:t xml:space="preserve">Раздел </w:t>
      </w:r>
      <w:r w:rsidRPr="00CC411C">
        <w:rPr>
          <w:rStyle w:val="FontStyle20"/>
          <w:rFonts w:eastAsia="Arial Narrow"/>
          <w:sz w:val="28"/>
          <w:szCs w:val="28"/>
        </w:rPr>
        <w:t>2.4.</w:t>
      </w:r>
      <w:r w:rsidRPr="00CC411C">
        <w:rPr>
          <w:rStyle w:val="FontStyle20"/>
          <w:rFonts w:eastAsia="Arial Narrow"/>
          <w:b w:val="0"/>
          <w:sz w:val="28"/>
          <w:szCs w:val="28"/>
        </w:rPr>
        <w:t xml:space="preserve"> </w:t>
      </w:r>
      <w:r w:rsidRPr="00CC411C">
        <w:rPr>
          <w:rStyle w:val="FontStyle21"/>
          <w:rFonts w:eastAsia="Arial Narrow"/>
          <w:b/>
          <w:sz w:val="28"/>
          <w:szCs w:val="28"/>
        </w:rPr>
        <w:t>«Жилищно-коммунальное хозяйство»</w:t>
      </w:r>
    </w:p>
    <w:p w:rsidR="00CC411C" w:rsidRPr="00CC411C" w:rsidRDefault="00CC411C" w:rsidP="00CC411C">
      <w:pPr>
        <w:rPr>
          <w:sz w:val="28"/>
          <w:szCs w:val="28"/>
        </w:rPr>
      </w:pPr>
    </w:p>
    <w:p w:rsidR="00CC411C" w:rsidRPr="00CC411C" w:rsidRDefault="00CC411C" w:rsidP="00CC411C">
      <w:pPr>
        <w:pStyle w:val="Style5"/>
        <w:spacing w:line="274" w:lineRule="exact"/>
        <w:ind w:firstLine="696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По подразделу </w:t>
      </w:r>
      <w:r w:rsidRPr="00CC411C">
        <w:rPr>
          <w:rStyle w:val="FontStyle20"/>
          <w:rFonts w:eastAsia="Arial Narrow"/>
          <w:sz w:val="28"/>
          <w:szCs w:val="28"/>
        </w:rPr>
        <w:t xml:space="preserve">0501 </w:t>
      </w:r>
      <w:r w:rsidRPr="00CC411C">
        <w:rPr>
          <w:rStyle w:val="FontStyle21"/>
          <w:rFonts w:eastAsia="Arial Narrow"/>
          <w:b/>
          <w:sz w:val="28"/>
          <w:szCs w:val="28"/>
        </w:rPr>
        <w:t>«Жилищное хозяйство»</w:t>
      </w:r>
      <w:r w:rsidRPr="00CC411C">
        <w:rPr>
          <w:rStyle w:val="FontStyle21"/>
          <w:rFonts w:eastAsia="Arial Narrow"/>
          <w:sz w:val="28"/>
          <w:szCs w:val="28"/>
        </w:rPr>
        <w:t xml:space="preserve"> на 01.04.2019 года предусмотрены ассигнования в размере 3,0 тыс. рублей, фактические расходы составили 0,5 тыс. рублей или 16,7%.</w:t>
      </w:r>
    </w:p>
    <w:p w:rsidR="00CC411C" w:rsidRPr="00CC411C" w:rsidRDefault="00CC411C" w:rsidP="00CC411C">
      <w:pPr>
        <w:pStyle w:val="Style5"/>
        <w:spacing w:line="274" w:lineRule="exact"/>
        <w:ind w:firstLine="696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По подразделу </w:t>
      </w:r>
      <w:r w:rsidRPr="00CC411C">
        <w:rPr>
          <w:rStyle w:val="FontStyle20"/>
          <w:rFonts w:eastAsia="Arial Narrow"/>
          <w:sz w:val="28"/>
          <w:szCs w:val="28"/>
        </w:rPr>
        <w:t xml:space="preserve">0503 </w:t>
      </w:r>
      <w:r w:rsidRPr="00CC411C">
        <w:rPr>
          <w:rStyle w:val="FontStyle21"/>
          <w:rFonts w:eastAsia="Arial Narrow"/>
          <w:b/>
          <w:sz w:val="28"/>
          <w:szCs w:val="28"/>
        </w:rPr>
        <w:t>«Жилищно-коммунальное хозяйство»</w:t>
      </w:r>
      <w:r w:rsidRPr="00CC411C">
        <w:rPr>
          <w:rStyle w:val="FontStyle21"/>
          <w:rFonts w:eastAsia="Arial Narrow"/>
          <w:sz w:val="28"/>
          <w:szCs w:val="28"/>
        </w:rPr>
        <w:t xml:space="preserve"> на 01.04.2019 года предусмотрены ассигнования в размере 65,6 тыс. рублей, фактические расходы составили 13,7 тыс. рублей или 20,9 %.</w:t>
      </w:r>
    </w:p>
    <w:p w:rsidR="00CC411C" w:rsidRPr="00CC411C" w:rsidRDefault="00CC411C" w:rsidP="00CC411C">
      <w:pPr>
        <w:pStyle w:val="Style9"/>
        <w:spacing w:before="53"/>
        <w:jc w:val="center"/>
        <w:rPr>
          <w:rStyle w:val="FontStyle20"/>
          <w:rFonts w:eastAsia="Arial Narrow"/>
          <w:sz w:val="28"/>
          <w:szCs w:val="28"/>
        </w:rPr>
      </w:pPr>
      <w:r w:rsidRPr="00CC411C">
        <w:rPr>
          <w:rStyle w:val="FontStyle20"/>
          <w:rFonts w:eastAsia="Arial Narrow"/>
          <w:sz w:val="28"/>
          <w:szCs w:val="28"/>
        </w:rPr>
        <w:t>Раздел 2.5. «Социальная политика»</w:t>
      </w:r>
    </w:p>
    <w:p w:rsidR="00CC411C" w:rsidRPr="00CC411C" w:rsidRDefault="00CC411C" w:rsidP="00CC411C">
      <w:pPr>
        <w:pStyle w:val="Style5"/>
        <w:spacing w:line="240" w:lineRule="exact"/>
        <w:ind w:firstLine="691"/>
        <w:rPr>
          <w:rFonts w:ascii="Times New Roman" w:hAnsi="Times New Roman"/>
          <w:sz w:val="28"/>
          <w:szCs w:val="28"/>
        </w:rPr>
      </w:pPr>
    </w:p>
    <w:p w:rsidR="00CC411C" w:rsidRPr="00CC411C" w:rsidRDefault="00CC411C" w:rsidP="00CC411C">
      <w:pPr>
        <w:pStyle w:val="Style5"/>
        <w:spacing w:before="34" w:line="274" w:lineRule="exact"/>
        <w:ind w:firstLine="691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По разделу </w:t>
      </w:r>
      <w:r w:rsidRPr="00CC411C">
        <w:rPr>
          <w:rStyle w:val="FontStyle20"/>
          <w:rFonts w:eastAsia="Arial Narrow"/>
          <w:sz w:val="28"/>
          <w:szCs w:val="28"/>
        </w:rPr>
        <w:t xml:space="preserve">«Социальная политика» </w:t>
      </w:r>
      <w:r w:rsidRPr="00CC411C">
        <w:rPr>
          <w:rStyle w:val="FontStyle21"/>
          <w:rFonts w:eastAsia="Arial Narrow"/>
          <w:sz w:val="28"/>
          <w:szCs w:val="28"/>
        </w:rPr>
        <w:t xml:space="preserve">на 01.04.2019 года предусмотрены </w:t>
      </w:r>
      <w:r w:rsidRPr="00CC411C">
        <w:rPr>
          <w:rStyle w:val="FontStyle21"/>
          <w:rFonts w:eastAsia="Arial Narrow"/>
          <w:sz w:val="28"/>
          <w:szCs w:val="28"/>
        </w:rPr>
        <w:lastRenderedPageBreak/>
        <w:t>ассигнования в размере 16,0 тыс. рублей, расходы составили 5,2 тыс. рублей или 32,5 %.</w:t>
      </w:r>
    </w:p>
    <w:p w:rsidR="00CC411C" w:rsidRPr="00CC411C" w:rsidRDefault="00CC411C" w:rsidP="00CC411C">
      <w:pPr>
        <w:pStyle w:val="Style5"/>
        <w:spacing w:line="274" w:lineRule="exact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По подразделу </w:t>
      </w:r>
      <w:r w:rsidRPr="00CC411C">
        <w:rPr>
          <w:rStyle w:val="FontStyle21"/>
          <w:rFonts w:eastAsia="Arial Narrow"/>
          <w:b/>
          <w:sz w:val="28"/>
          <w:szCs w:val="28"/>
        </w:rPr>
        <w:t xml:space="preserve">1001 </w:t>
      </w:r>
      <w:r w:rsidRPr="00CC411C">
        <w:rPr>
          <w:rStyle w:val="FontStyle20"/>
          <w:rFonts w:eastAsia="Arial Narrow"/>
          <w:sz w:val="28"/>
          <w:szCs w:val="28"/>
        </w:rPr>
        <w:t xml:space="preserve">«Пенсионное обеспечение» </w:t>
      </w:r>
      <w:r w:rsidRPr="00CC411C">
        <w:rPr>
          <w:rStyle w:val="FontStyle21"/>
          <w:rFonts w:eastAsia="Arial Narrow"/>
          <w:sz w:val="28"/>
          <w:szCs w:val="28"/>
        </w:rPr>
        <w:t>на 01.04.2019 года предусмотрены ассигнования в размере 16,0 тыс. рублей, для выплаты компенсации при увольнении и выходе на пенсию с муниципальной должности, фактические расходы составили 5,2 тыс. рублей или 32,5%.</w:t>
      </w:r>
    </w:p>
    <w:p w:rsidR="00CC411C" w:rsidRPr="00CC411C" w:rsidRDefault="00CC411C" w:rsidP="00CC411C">
      <w:pPr>
        <w:rPr>
          <w:sz w:val="28"/>
          <w:szCs w:val="28"/>
        </w:rPr>
      </w:pPr>
    </w:p>
    <w:p w:rsidR="00CC411C" w:rsidRPr="00CC411C" w:rsidRDefault="00CC411C" w:rsidP="00CC411C">
      <w:pPr>
        <w:pStyle w:val="Style9"/>
        <w:spacing w:before="48"/>
        <w:ind w:left="1618"/>
        <w:rPr>
          <w:rStyle w:val="FontStyle20"/>
          <w:rFonts w:eastAsia="Arial Narrow"/>
          <w:sz w:val="28"/>
          <w:szCs w:val="28"/>
        </w:rPr>
      </w:pPr>
      <w:r w:rsidRPr="00CC411C">
        <w:rPr>
          <w:rStyle w:val="FontStyle20"/>
          <w:rFonts w:eastAsia="Arial Narrow"/>
          <w:sz w:val="28"/>
          <w:szCs w:val="28"/>
        </w:rPr>
        <w:t>Раздел 3. Источники внутреннего финансирования дефицита бюджета</w:t>
      </w:r>
    </w:p>
    <w:p w:rsidR="00CC411C" w:rsidRPr="00CC411C" w:rsidRDefault="00CC411C" w:rsidP="00CC411C">
      <w:pPr>
        <w:pStyle w:val="Style11"/>
        <w:spacing w:before="240" w:line="302" w:lineRule="exact"/>
        <w:ind w:firstLine="576"/>
        <w:jc w:val="both"/>
        <w:rPr>
          <w:rStyle w:val="FontStyle21"/>
          <w:rFonts w:eastAsia="Arial Narrow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Дефицит бюджета утвержден на </w:t>
      </w:r>
      <w:r w:rsidRPr="00CC411C">
        <w:rPr>
          <w:rStyle w:val="FontStyle23"/>
          <w:rFonts w:eastAsia="Arial Narrow"/>
          <w:sz w:val="28"/>
          <w:szCs w:val="28"/>
        </w:rPr>
        <w:t xml:space="preserve">2019 </w:t>
      </w:r>
      <w:r w:rsidRPr="00CC411C">
        <w:rPr>
          <w:rStyle w:val="FontStyle21"/>
          <w:rFonts w:eastAsia="Arial Narrow"/>
          <w:sz w:val="28"/>
          <w:szCs w:val="28"/>
        </w:rPr>
        <w:t xml:space="preserve">год в размере </w:t>
      </w:r>
      <w:r w:rsidRPr="00CC411C">
        <w:rPr>
          <w:rStyle w:val="FontStyle23"/>
          <w:rFonts w:eastAsia="Arial Narrow"/>
          <w:sz w:val="28"/>
          <w:szCs w:val="28"/>
        </w:rPr>
        <w:t xml:space="preserve">0,0 </w:t>
      </w:r>
      <w:r w:rsidRPr="00CC411C">
        <w:rPr>
          <w:rStyle w:val="FontStyle21"/>
          <w:rFonts w:eastAsia="Arial Narrow"/>
          <w:sz w:val="28"/>
          <w:szCs w:val="28"/>
        </w:rPr>
        <w:t xml:space="preserve">тыс. рублей, фактически сложился дефицит в сумме </w:t>
      </w:r>
      <w:r w:rsidRPr="00CC411C">
        <w:rPr>
          <w:rStyle w:val="FontStyle23"/>
          <w:rFonts w:eastAsia="Arial Narrow"/>
          <w:sz w:val="28"/>
          <w:szCs w:val="28"/>
        </w:rPr>
        <w:t xml:space="preserve">0,0 </w:t>
      </w:r>
      <w:r w:rsidRPr="00CC411C">
        <w:rPr>
          <w:rStyle w:val="FontStyle21"/>
          <w:rFonts w:eastAsia="Arial Narrow"/>
          <w:sz w:val="28"/>
          <w:szCs w:val="28"/>
        </w:rPr>
        <w:t>тыс. рублей</w:t>
      </w:r>
      <w:r w:rsidRPr="00CC411C">
        <w:rPr>
          <w:rStyle w:val="FontStyle23"/>
          <w:rFonts w:eastAsia="Arial Narrow"/>
          <w:sz w:val="28"/>
          <w:szCs w:val="28"/>
        </w:rPr>
        <w:t xml:space="preserve">. </w:t>
      </w:r>
      <w:r w:rsidRPr="00CC411C">
        <w:rPr>
          <w:rStyle w:val="FontStyle21"/>
          <w:rFonts w:eastAsia="Arial Narrow"/>
          <w:sz w:val="28"/>
          <w:szCs w:val="28"/>
        </w:rPr>
        <w:t xml:space="preserve">Фактический остаток средств на расчетном счете на </w:t>
      </w:r>
      <w:r w:rsidRPr="00CC411C">
        <w:rPr>
          <w:rStyle w:val="FontStyle23"/>
          <w:rFonts w:eastAsia="Arial Narrow"/>
          <w:sz w:val="28"/>
          <w:szCs w:val="28"/>
        </w:rPr>
        <w:t xml:space="preserve">01.01.2019 </w:t>
      </w:r>
      <w:r w:rsidRPr="00CC411C">
        <w:rPr>
          <w:rStyle w:val="FontStyle21"/>
          <w:rFonts w:eastAsia="Arial Narrow"/>
          <w:sz w:val="28"/>
          <w:szCs w:val="28"/>
        </w:rPr>
        <w:t xml:space="preserve">года – </w:t>
      </w:r>
      <w:r w:rsidRPr="00CC411C">
        <w:rPr>
          <w:rStyle w:val="FontStyle23"/>
          <w:rFonts w:eastAsia="Arial Narrow"/>
          <w:sz w:val="28"/>
          <w:szCs w:val="28"/>
        </w:rPr>
        <w:t xml:space="preserve">218,0 </w:t>
      </w:r>
      <w:r w:rsidRPr="00CC411C">
        <w:rPr>
          <w:rStyle w:val="FontStyle21"/>
          <w:rFonts w:eastAsia="Arial Narrow"/>
          <w:sz w:val="28"/>
          <w:szCs w:val="28"/>
        </w:rPr>
        <w:t>тыс. рублей. В том числе:</w:t>
      </w:r>
    </w:p>
    <w:p w:rsidR="00CC411C" w:rsidRPr="00CC411C" w:rsidRDefault="00CC411C" w:rsidP="00CC411C">
      <w:pPr>
        <w:pStyle w:val="Style11"/>
        <w:spacing w:line="302" w:lineRule="exact"/>
        <w:ind w:left="682" w:firstLine="0"/>
        <w:rPr>
          <w:rFonts w:ascii="Times New Roman" w:hAnsi="Times New Roman"/>
          <w:sz w:val="28"/>
          <w:szCs w:val="28"/>
        </w:rPr>
      </w:pPr>
      <w:r w:rsidRPr="00CC411C">
        <w:rPr>
          <w:rStyle w:val="FontStyle21"/>
          <w:rFonts w:eastAsia="Arial Narrow"/>
          <w:sz w:val="28"/>
          <w:szCs w:val="28"/>
        </w:rPr>
        <w:t xml:space="preserve">-собственных средств </w:t>
      </w:r>
      <w:r w:rsidRPr="00CC411C">
        <w:rPr>
          <w:rStyle w:val="FontStyle23"/>
          <w:rFonts w:eastAsia="Arial Narrow"/>
          <w:sz w:val="28"/>
          <w:szCs w:val="28"/>
        </w:rPr>
        <w:t xml:space="preserve">218,0 </w:t>
      </w:r>
      <w:r w:rsidRPr="00CC411C">
        <w:rPr>
          <w:rStyle w:val="FontStyle21"/>
          <w:rFonts w:eastAsia="Arial Narrow"/>
          <w:sz w:val="28"/>
          <w:szCs w:val="28"/>
        </w:rPr>
        <w:t>тыс. рублей;</w:t>
      </w:r>
    </w:p>
    <w:p w:rsidR="00CC411C" w:rsidRPr="00CC411C" w:rsidRDefault="00CC411C" w:rsidP="00CC411C">
      <w:pPr>
        <w:autoSpaceDN w:val="0"/>
        <w:adjustRightInd w:val="0"/>
        <w:spacing w:before="60" w:line="274" w:lineRule="atLeast"/>
        <w:ind w:firstLine="760"/>
        <w:jc w:val="both"/>
        <w:rPr>
          <w:sz w:val="28"/>
          <w:szCs w:val="28"/>
        </w:rPr>
      </w:pPr>
      <w:r w:rsidRPr="00CC411C">
        <w:rPr>
          <w:color w:val="000000"/>
          <w:sz w:val="28"/>
          <w:szCs w:val="28"/>
        </w:rPr>
        <w:t xml:space="preserve">На </w:t>
      </w:r>
      <w:r w:rsidRPr="00CC411C">
        <w:rPr>
          <w:rStyle w:val="FontStyle21"/>
          <w:rFonts w:eastAsia="Arial Narrow"/>
          <w:sz w:val="28"/>
          <w:szCs w:val="28"/>
        </w:rPr>
        <w:t xml:space="preserve">01.04.2019 </w:t>
      </w:r>
      <w:r w:rsidRPr="00CC411C">
        <w:rPr>
          <w:color w:val="000000"/>
          <w:sz w:val="28"/>
          <w:szCs w:val="28"/>
        </w:rPr>
        <w:t xml:space="preserve">года получено доходов (от налоговых, неналоговых и безвозмездных поступлений) в сумме 495,7 тыс. рублей. Израсходовано 436,2 тыс. рублей, таким образом, остаток на расчетном счете на </w:t>
      </w:r>
      <w:r w:rsidRPr="00CC411C">
        <w:rPr>
          <w:rStyle w:val="FontStyle21"/>
          <w:rFonts w:eastAsia="Arial Narrow"/>
          <w:sz w:val="28"/>
          <w:szCs w:val="28"/>
        </w:rPr>
        <w:t xml:space="preserve">01.04.2019 </w:t>
      </w:r>
      <w:r w:rsidRPr="00CC411C">
        <w:rPr>
          <w:color w:val="000000"/>
          <w:sz w:val="28"/>
          <w:szCs w:val="28"/>
        </w:rPr>
        <w:t>года равен 277,5 тыс. рублей.</w:t>
      </w:r>
    </w:p>
    <w:p w:rsidR="00CC411C" w:rsidRPr="00CC411C" w:rsidRDefault="00CC411C" w:rsidP="00CC411C">
      <w:pPr>
        <w:autoSpaceDN w:val="0"/>
        <w:adjustRightInd w:val="0"/>
        <w:spacing w:line="307" w:lineRule="atLeast"/>
        <w:ind w:left="680"/>
        <w:rPr>
          <w:sz w:val="28"/>
          <w:szCs w:val="28"/>
        </w:rPr>
      </w:pPr>
      <w:r w:rsidRPr="00CC411C">
        <w:rPr>
          <w:color w:val="000000"/>
          <w:sz w:val="28"/>
          <w:szCs w:val="28"/>
        </w:rPr>
        <w:t xml:space="preserve">  Контрольная сумма: (495,7 + 218,0 – 436,2) = 277,5 тыс. рублей.</w:t>
      </w:r>
    </w:p>
    <w:p w:rsidR="00CC411C" w:rsidRPr="00CC411C" w:rsidRDefault="00CC411C" w:rsidP="00CC411C">
      <w:pPr>
        <w:rPr>
          <w:sz w:val="28"/>
          <w:szCs w:val="28"/>
        </w:rPr>
      </w:pPr>
    </w:p>
    <w:p w:rsidR="00CC411C" w:rsidRPr="00CC411C" w:rsidRDefault="00CC411C" w:rsidP="00CC411C">
      <w:pPr>
        <w:rPr>
          <w:sz w:val="28"/>
          <w:szCs w:val="28"/>
        </w:rPr>
      </w:pPr>
      <w:r w:rsidRPr="00CC411C">
        <w:rPr>
          <w:sz w:val="28"/>
          <w:szCs w:val="28"/>
        </w:rPr>
        <w:t>И.о</w:t>
      </w:r>
      <w:proofErr w:type="gramStart"/>
      <w:r w:rsidRPr="00CC411C">
        <w:rPr>
          <w:sz w:val="28"/>
          <w:szCs w:val="28"/>
        </w:rPr>
        <w:t>.Г</w:t>
      </w:r>
      <w:proofErr w:type="gramEnd"/>
      <w:r w:rsidRPr="00CC411C">
        <w:rPr>
          <w:sz w:val="28"/>
          <w:szCs w:val="28"/>
        </w:rPr>
        <w:t>лавы муниципального образования</w:t>
      </w:r>
    </w:p>
    <w:p w:rsidR="00CC411C" w:rsidRPr="00CC411C" w:rsidRDefault="00CC411C" w:rsidP="00CC411C">
      <w:pPr>
        <w:rPr>
          <w:sz w:val="28"/>
          <w:szCs w:val="28"/>
        </w:rPr>
      </w:pPr>
      <w:r w:rsidRPr="00CC411C">
        <w:rPr>
          <w:sz w:val="28"/>
          <w:szCs w:val="28"/>
        </w:rPr>
        <w:t xml:space="preserve">Лехминского сельского поселения   </w:t>
      </w:r>
    </w:p>
    <w:p w:rsidR="00CC411C" w:rsidRPr="00CC411C" w:rsidRDefault="00CC411C" w:rsidP="00CC411C">
      <w:pPr>
        <w:rPr>
          <w:sz w:val="28"/>
          <w:szCs w:val="28"/>
        </w:rPr>
      </w:pPr>
      <w:r w:rsidRPr="00CC411C">
        <w:rPr>
          <w:sz w:val="28"/>
          <w:szCs w:val="28"/>
        </w:rPr>
        <w:t>Холм-Жирковского района</w:t>
      </w:r>
    </w:p>
    <w:p w:rsidR="00CC411C" w:rsidRPr="00CC411C" w:rsidRDefault="00CC411C" w:rsidP="00CC411C">
      <w:pPr>
        <w:rPr>
          <w:sz w:val="28"/>
          <w:szCs w:val="28"/>
        </w:rPr>
      </w:pPr>
      <w:r w:rsidRPr="00CC411C">
        <w:rPr>
          <w:sz w:val="28"/>
          <w:szCs w:val="28"/>
        </w:rPr>
        <w:t xml:space="preserve">Смоленской области                                                                      </w:t>
      </w:r>
      <w:proofErr w:type="spellStart"/>
      <w:r w:rsidRPr="00CC411C">
        <w:rPr>
          <w:sz w:val="28"/>
          <w:szCs w:val="28"/>
        </w:rPr>
        <w:t>С.И.Данилкович</w:t>
      </w:r>
      <w:proofErr w:type="spellEnd"/>
    </w:p>
    <w:p w:rsidR="00CC411C" w:rsidRPr="00CC411C" w:rsidRDefault="00CC411C" w:rsidP="003761D2">
      <w:pPr>
        <w:ind w:left="6096"/>
        <w:jc w:val="both"/>
        <w:rPr>
          <w:sz w:val="28"/>
          <w:szCs w:val="28"/>
        </w:rPr>
      </w:pPr>
    </w:p>
    <w:p w:rsidR="00CC411C" w:rsidRPr="00CC411C" w:rsidRDefault="00CC411C" w:rsidP="003761D2">
      <w:pPr>
        <w:ind w:left="6096"/>
        <w:jc w:val="both"/>
        <w:rPr>
          <w:sz w:val="28"/>
          <w:szCs w:val="28"/>
        </w:rPr>
      </w:pPr>
    </w:p>
    <w:p w:rsidR="00CC411C" w:rsidRPr="00CC411C" w:rsidRDefault="00CC411C" w:rsidP="003761D2">
      <w:pPr>
        <w:ind w:left="6096"/>
        <w:jc w:val="both"/>
        <w:rPr>
          <w:sz w:val="28"/>
          <w:szCs w:val="28"/>
        </w:rPr>
      </w:pPr>
    </w:p>
    <w:p w:rsidR="00CC411C" w:rsidRPr="00CC411C" w:rsidRDefault="00CC411C" w:rsidP="003761D2">
      <w:pPr>
        <w:ind w:left="6096"/>
        <w:jc w:val="both"/>
        <w:rPr>
          <w:sz w:val="28"/>
          <w:szCs w:val="28"/>
        </w:rPr>
      </w:pPr>
    </w:p>
    <w:sectPr w:rsidR="00CC411C" w:rsidRPr="00CC411C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77" w:rsidRDefault="00762A77" w:rsidP="001B2DF4">
      <w:r>
        <w:separator/>
      </w:r>
    </w:p>
  </w:endnote>
  <w:endnote w:type="continuationSeparator" w:id="0">
    <w:p w:rsidR="00762A77" w:rsidRDefault="00762A77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77" w:rsidRDefault="00762A77" w:rsidP="001B2DF4">
      <w:r>
        <w:separator/>
      </w:r>
    </w:p>
  </w:footnote>
  <w:footnote w:type="continuationSeparator" w:id="0">
    <w:p w:rsidR="00762A77" w:rsidRDefault="00762A77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172B7A"/>
    <w:rsid w:val="001B2DF4"/>
    <w:rsid w:val="001E3588"/>
    <w:rsid w:val="001F117C"/>
    <w:rsid w:val="00237C36"/>
    <w:rsid w:val="002857C7"/>
    <w:rsid w:val="002A3BE5"/>
    <w:rsid w:val="002C0B83"/>
    <w:rsid w:val="00306D80"/>
    <w:rsid w:val="00314FC1"/>
    <w:rsid w:val="00315596"/>
    <w:rsid w:val="003761D2"/>
    <w:rsid w:val="00411FC5"/>
    <w:rsid w:val="004C396B"/>
    <w:rsid w:val="004C568E"/>
    <w:rsid w:val="005033AB"/>
    <w:rsid w:val="00590011"/>
    <w:rsid w:val="005C6672"/>
    <w:rsid w:val="005D3256"/>
    <w:rsid w:val="005F56BC"/>
    <w:rsid w:val="00613CBA"/>
    <w:rsid w:val="006161B6"/>
    <w:rsid w:val="00627E76"/>
    <w:rsid w:val="00634865"/>
    <w:rsid w:val="006362D3"/>
    <w:rsid w:val="006A7BFA"/>
    <w:rsid w:val="006B5CAA"/>
    <w:rsid w:val="00706915"/>
    <w:rsid w:val="00762A77"/>
    <w:rsid w:val="007F48C0"/>
    <w:rsid w:val="00890976"/>
    <w:rsid w:val="008B3D8F"/>
    <w:rsid w:val="008C5F79"/>
    <w:rsid w:val="008D297B"/>
    <w:rsid w:val="009133A1"/>
    <w:rsid w:val="009C5502"/>
    <w:rsid w:val="00A16EFD"/>
    <w:rsid w:val="00A16F0E"/>
    <w:rsid w:val="00A23E89"/>
    <w:rsid w:val="00B3016B"/>
    <w:rsid w:val="00B55BED"/>
    <w:rsid w:val="00B74656"/>
    <w:rsid w:val="00BA1194"/>
    <w:rsid w:val="00BF36B7"/>
    <w:rsid w:val="00CC411C"/>
    <w:rsid w:val="00CF738C"/>
    <w:rsid w:val="00D47A40"/>
    <w:rsid w:val="00D9586B"/>
    <w:rsid w:val="00E949E2"/>
    <w:rsid w:val="00EA5BD4"/>
    <w:rsid w:val="00F11876"/>
    <w:rsid w:val="00F236CF"/>
    <w:rsid w:val="00FC45F5"/>
    <w:rsid w:val="00FC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4D2A8D56D2767F60ED25A9CDD43EAEDAA0537FE3BAA318C5197DDC6CI2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25D57D59B911FA8953279B3A8F7C7B63B02DA8C5DA61F085FB0E28EAB0F45F8A403D9E6424918A5283I4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6</cp:revision>
  <cp:lastPrinted>2019-05-13T09:26:00Z</cp:lastPrinted>
  <dcterms:created xsi:type="dcterms:W3CDTF">2019-05-13T09:31:00Z</dcterms:created>
  <dcterms:modified xsi:type="dcterms:W3CDTF">2019-08-14T11:50:00Z</dcterms:modified>
</cp:coreProperties>
</file>