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D9531F">
        <w:rPr>
          <w:rStyle w:val="a4"/>
          <w:color w:val="000000"/>
          <w:sz w:val="20"/>
          <w:szCs w:val="20"/>
        </w:rPr>
        <w:t>1 квартал 2022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D9531F">
        <w:rPr>
          <w:rStyle w:val="a4"/>
          <w:b w:val="0"/>
          <w:color w:val="000000"/>
          <w:sz w:val="20"/>
          <w:szCs w:val="20"/>
        </w:rPr>
        <w:t>1</w:t>
      </w:r>
      <w:r w:rsidR="007228D7">
        <w:rPr>
          <w:color w:val="000000"/>
          <w:sz w:val="20"/>
          <w:szCs w:val="20"/>
        </w:rPr>
        <w:t> квартал 202</w:t>
      </w:r>
      <w:r w:rsidR="00D9531F">
        <w:rPr>
          <w:color w:val="000000"/>
          <w:sz w:val="20"/>
          <w:szCs w:val="20"/>
        </w:rPr>
        <w:t>2</w:t>
      </w:r>
      <w:r w:rsidR="00993AEA" w:rsidRPr="00903CAB">
        <w:rPr>
          <w:color w:val="000000"/>
          <w:sz w:val="20"/>
          <w:szCs w:val="20"/>
        </w:rPr>
        <w:t>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</w:t>
      </w:r>
      <w:r w:rsidR="00D9531F">
        <w:rPr>
          <w:color w:val="000000"/>
          <w:sz w:val="20"/>
          <w:szCs w:val="20"/>
        </w:rPr>
        <w:t>Смоленской области поступило 111</w:t>
      </w:r>
      <w:r w:rsidR="007228D7">
        <w:rPr>
          <w:color w:val="000000"/>
          <w:sz w:val="20"/>
          <w:szCs w:val="20"/>
        </w:rPr>
        <w:t xml:space="preserve"> </w:t>
      </w:r>
      <w:r w:rsidR="00FD0A48">
        <w:rPr>
          <w:color w:val="000000"/>
          <w:sz w:val="20"/>
          <w:szCs w:val="20"/>
        </w:rPr>
        <w:t>устных и 1</w:t>
      </w:r>
      <w:r w:rsidR="00993AEA" w:rsidRPr="00903CAB">
        <w:rPr>
          <w:color w:val="000000"/>
          <w:sz w:val="20"/>
          <w:szCs w:val="20"/>
        </w:rPr>
        <w:t xml:space="preserve">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</w:t>
      </w:r>
      <w:r w:rsidR="00FD0A48">
        <w:rPr>
          <w:color w:val="000000"/>
          <w:sz w:val="20"/>
          <w:szCs w:val="20"/>
        </w:rPr>
        <w:t>илищно-коммунального</w:t>
      </w:r>
      <w:proofErr w:type="gramEnd"/>
      <w:r w:rsidR="00FD0A48">
        <w:rPr>
          <w:color w:val="000000"/>
          <w:sz w:val="20"/>
          <w:szCs w:val="20"/>
        </w:rPr>
        <w:t xml:space="preserve"> хозяйства-1</w:t>
      </w:r>
      <w:r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- 111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123D68"/>
    <w:rsid w:val="00192E0A"/>
    <w:rsid w:val="001D0CA6"/>
    <w:rsid w:val="00245470"/>
    <w:rsid w:val="0025372B"/>
    <w:rsid w:val="00332740"/>
    <w:rsid w:val="003E4F0A"/>
    <w:rsid w:val="004315E1"/>
    <w:rsid w:val="00540CF9"/>
    <w:rsid w:val="005A0902"/>
    <w:rsid w:val="00636FC1"/>
    <w:rsid w:val="006C7AAA"/>
    <w:rsid w:val="006F5369"/>
    <w:rsid w:val="007228D7"/>
    <w:rsid w:val="00787532"/>
    <w:rsid w:val="008A1511"/>
    <w:rsid w:val="00903CAB"/>
    <w:rsid w:val="00993AEA"/>
    <w:rsid w:val="009B1C4F"/>
    <w:rsid w:val="00A01DF7"/>
    <w:rsid w:val="00B95FFE"/>
    <w:rsid w:val="00BE0F9B"/>
    <w:rsid w:val="00C1657A"/>
    <w:rsid w:val="00C35343"/>
    <w:rsid w:val="00D21AAD"/>
    <w:rsid w:val="00D9531F"/>
    <w:rsid w:val="00E96B14"/>
    <w:rsid w:val="00F25152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27</cp:revision>
  <dcterms:created xsi:type="dcterms:W3CDTF">2019-10-11T10:55:00Z</dcterms:created>
  <dcterms:modified xsi:type="dcterms:W3CDTF">2022-04-06T07:33:00Z</dcterms:modified>
</cp:coreProperties>
</file>