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E0" w:rsidRDefault="00441DE0" w:rsidP="00441DE0">
      <w:pPr>
        <w:ind w:left="-180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441DE0" w:rsidRDefault="00441DE0" w:rsidP="0037430B">
      <w:pPr>
        <w:ind w:left="-180"/>
        <w:rPr>
          <w:sz w:val="26"/>
          <w:szCs w:val="26"/>
        </w:rPr>
      </w:pPr>
    </w:p>
    <w:p w:rsidR="0037430B" w:rsidRPr="000142C7" w:rsidRDefault="0037430B" w:rsidP="0037430B">
      <w:pPr>
        <w:ind w:left="-18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-159385</wp:posOffset>
            </wp:positionV>
            <wp:extent cx="571500" cy="5715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30B" w:rsidRPr="000142C7" w:rsidRDefault="0037430B" w:rsidP="0037430B">
      <w:pPr>
        <w:ind w:left="-180"/>
        <w:rPr>
          <w:sz w:val="26"/>
          <w:szCs w:val="26"/>
        </w:rPr>
      </w:pPr>
      <w:r w:rsidRPr="000142C7">
        <w:rPr>
          <w:sz w:val="26"/>
          <w:szCs w:val="26"/>
        </w:rPr>
        <w:t xml:space="preserve">                </w:t>
      </w:r>
    </w:p>
    <w:p w:rsidR="0037430B" w:rsidRPr="00723D87" w:rsidRDefault="0037430B" w:rsidP="0037430B">
      <w:pPr>
        <w:ind w:left="-180"/>
        <w:rPr>
          <w:sz w:val="26"/>
          <w:szCs w:val="26"/>
        </w:rPr>
      </w:pP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>АДМИНИСТРАЦИЯ</w:t>
      </w:r>
      <w:r w:rsidR="00414BA3">
        <w:rPr>
          <w:b/>
          <w:sz w:val="28"/>
          <w:szCs w:val="28"/>
        </w:rPr>
        <w:t xml:space="preserve"> </w:t>
      </w:r>
      <w:r w:rsidR="00CF0987">
        <w:rPr>
          <w:b/>
          <w:sz w:val="28"/>
          <w:szCs w:val="28"/>
        </w:rPr>
        <w:t>ЛЕХМИНСКОГО</w:t>
      </w:r>
      <w:r w:rsidRPr="0037430B">
        <w:rPr>
          <w:b/>
          <w:sz w:val="28"/>
          <w:szCs w:val="28"/>
        </w:rPr>
        <w:t xml:space="preserve"> СЕЛЬСКОГО ПОСЕЛЕНИЯ 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>ХОЛМ-ЖИРКОВСКОГО РАЙОНА СМОЛЕНСКОЙ ОБЛАСТИ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</w:p>
    <w:p w:rsidR="0037430B" w:rsidRPr="0037430B" w:rsidRDefault="0037430B" w:rsidP="0037430B">
      <w:pPr>
        <w:ind w:left="-180"/>
        <w:rPr>
          <w:sz w:val="28"/>
          <w:szCs w:val="28"/>
        </w:rPr>
      </w:pPr>
      <w:r w:rsidRPr="0037430B">
        <w:rPr>
          <w:b/>
          <w:sz w:val="28"/>
          <w:szCs w:val="28"/>
        </w:rPr>
        <w:t>ПОСТАНОВЛЕНИЕ</w:t>
      </w:r>
    </w:p>
    <w:p w:rsidR="00791A1D" w:rsidRDefault="005A7FE5" w:rsidP="00386493">
      <w:pPr>
        <w:ind w:left="5103"/>
        <w:rPr>
          <w:b/>
        </w:rPr>
      </w:pPr>
      <w:r>
        <w:rPr>
          <w:b/>
        </w:rPr>
        <w:t xml:space="preserve">                                               </w:t>
      </w:r>
    </w:p>
    <w:p w:rsidR="00791A1D" w:rsidRPr="00FC3EFF" w:rsidRDefault="0037430B" w:rsidP="00EE79F5">
      <w:pPr>
        <w:tabs>
          <w:tab w:val="left" w:pos="4515"/>
          <w:tab w:val="center" w:pos="4677"/>
        </w:tabs>
        <w:jc w:val="both"/>
        <w:rPr>
          <w:sz w:val="28"/>
          <w:szCs w:val="28"/>
        </w:rPr>
      </w:pPr>
      <w:r w:rsidRPr="00FC3EFF">
        <w:rPr>
          <w:sz w:val="28"/>
          <w:szCs w:val="28"/>
        </w:rPr>
        <w:t>о</w:t>
      </w:r>
      <w:r w:rsidR="00FC3EFF" w:rsidRPr="00FC3EFF">
        <w:rPr>
          <w:sz w:val="28"/>
          <w:szCs w:val="28"/>
        </w:rPr>
        <w:t xml:space="preserve">т </w:t>
      </w:r>
      <w:r w:rsidR="00441DE0">
        <w:rPr>
          <w:sz w:val="28"/>
          <w:szCs w:val="28"/>
        </w:rPr>
        <w:t xml:space="preserve"> </w:t>
      </w:r>
      <w:r w:rsidRPr="00FC3EFF">
        <w:rPr>
          <w:sz w:val="28"/>
          <w:szCs w:val="28"/>
        </w:rPr>
        <w:t xml:space="preserve">  </w:t>
      </w:r>
      <w:r w:rsidR="00EE79F5" w:rsidRPr="00FC3EFF">
        <w:rPr>
          <w:sz w:val="28"/>
          <w:szCs w:val="28"/>
        </w:rPr>
        <w:t xml:space="preserve">       </w:t>
      </w:r>
      <w:r w:rsidR="00B03855" w:rsidRPr="00FC3EFF">
        <w:rPr>
          <w:sz w:val="28"/>
          <w:szCs w:val="28"/>
        </w:rPr>
        <w:t xml:space="preserve">  </w:t>
      </w:r>
      <w:r w:rsidR="00EE79F5" w:rsidRPr="00FC3EFF">
        <w:rPr>
          <w:sz w:val="28"/>
          <w:szCs w:val="28"/>
        </w:rPr>
        <w:t xml:space="preserve">    </w:t>
      </w:r>
      <w:r w:rsidRPr="00FC3EFF">
        <w:rPr>
          <w:sz w:val="28"/>
          <w:szCs w:val="28"/>
        </w:rPr>
        <w:t xml:space="preserve">  </w:t>
      </w:r>
      <w:r w:rsidR="00144FA8" w:rsidRPr="00FC3EFF">
        <w:rPr>
          <w:sz w:val="28"/>
          <w:szCs w:val="28"/>
        </w:rPr>
        <w:t xml:space="preserve"> </w:t>
      </w:r>
      <w:r w:rsidRPr="00FC3EFF">
        <w:rPr>
          <w:sz w:val="28"/>
          <w:szCs w:val="28"/>
        </w:rPr>
        <w:t xml:space="preserve"> </w:t>
      </w:r>
      <w:r w:rsidR="00441DE0">
        <w:rPr>
          <w:sz w:val="28"/>
          <w:szCs w:val="28"/>
        </w:rPr>
        <w:t xml:space="preserve">    </w:t>
      </w:r>
      <w:r w:rsidRPr="00FC3EFF">
        <w:rPr>
          <w:sz w:val="28"/>
          <w:szCs w:val="28"/>
        </w:rPr>
        <w:t xml:space="preserve">     № </w:t>
      </w:r>
      <w:r w:rsidR="00441DE0">
        <w:rPr>
          <w:sz w:val="28"/>
          <w:szCs w:val="28"/>
        </w:rPr>
        <w:t xml:space="preserve"> </w:t>
      </w:r>
      <w:r w:rsidRPr="00FC3EFF">
        <w:rPr>
          <w:sz w:val="28"/>
          <w:szCs w:val="28"/>
        </w:rPr>
        <w:tab/>
      </w:r>
      <w:r w:rsidRPr="00FC3EFF">
        <w:rPr>
          <w:sz w:val="28"/>
          <w:szCs w:val="28"/>
        </w:rPr>
        <w:tab/>
      </w:r>
      <w:r w:rsidRPr="00FC3EFF">
        <w:rPr>
          <w:sz w:val="28"/>
          <w:szCs w:val="28"/>
        </w:rPr>
        <w:tab/>
      </w:r>
      <w:r w:rsidRPr="00FC3EFF">
        <w:rPr>
          <w:sz w:val="28"/>
          <w:szCs w:val="28"/>
        </w:rPr>
        <w:tab/>
      </w:r>
      <w:r w:rsidRPr="00FC3EFF">
        <w:rPr>
          <w:sz w:val="28"/>
          <w:szCs w:val="28"/>
        </w:rPr>
        <w:tab/>
      </w:r>
      <w:r w:rsidRPr="00FC3EFF">
        <w:rPr>
          <w:sz w:val="28"/>
          <w:szCs w:val="28"/>
        </w:rPr>
        <w:tab/>
      </w:r>
      <w:r w:rsidRPr="00FC3EFF">
        <w:rPr>
          <w:sz w:val="28"/>
          <w:szCs w:val="28"/>
        </w:rPr>
        <w:tab/>
      </w:r>
      <w:r w:rsidR="00960B8D" w:rsidRPr="00FC3EFF">
        <w:rPr>
          <w:sz w:val="28"/>
          <w:szCs w:val="28"/>
        </w:rPr>
        <w:t xml:space="preserve">                             </w:t>
      </w:r>
    </w:p>
    <w:p w:rsidR="00791A1D" w:rsidRDefault="005A7FE5" w:rsidP="00960B8D">
      <w:pPr>
        <w:ind w:right="3969"/>
        <w:rPr>
          <w:b/>
        </w:rPr>
      </w:pPr>
      <w:r>
        <w:rPr>
          <w:b/>
        </w:rPr>
        <w:t xml:space="preserve"> </w:t>
      </w:r>
      <w:r w:rsidR="00960B8D">
        <w:rPr>
          <w:b/>
        </w:rPr>
        <w:t xml:space="preserve">                                                    </w:t>
      </w:r>
      <w:r>
        <w:rPr>
          <w:b/>
        </w:rPr>
        <w:t xml:space="preserve">                                                              </w:t>
      </w:r>
      <w:r w:rsidR="00386493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91A1D" w:rsidRDefault="00386493" w:rsidP="00960B8D">
      <w:pPr>
        <w:ind w:right="464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891" w:rsidRDefault="00046891" w:rsidP="00B03855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046891" w:rsidRDefault="00046891" w:rsidP="00B03855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Лехминского сельского поселения</w:t>
      </w:r>
    </w:p>
    <w:p w:rsidR="00B03855" w:rsidRDefault="00B03855" w:rsidP="00A0272B">
      <w:pPr>
        <w:tabs>
          <w:tab w:val="left" w:pos="4455"/>
        </w:tabs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Холм-Жирковского района </w:t>
      </w:r>
      <w:r w:rsidR="00A0272B">
        <w:rPr>
          <w:bCs/>
          <w:sz w:val="28"/>
          <w:szCs w:val="28"/>
        </w:rPr>
        <w:tab/>
      </w:r>
    </w:p>
    <w:p w:rsidR="007A59C5" w:rsidRPr="0037430B" w:rsidRDefault="00B03855" w:rsidP="00B03855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</w:t>
      </w:r>
      <w:r w:rsidR="00046891">
        <w:rPr>
          <w:bCs/>
          <w:sz w:val="28"/>
          <w:szCs w:val="28"/>
        </w:rPr>
        <w:t xml:space="preserve"> от 10.01.2022 года №1-а</w:t>
      </w:r>
      <w:r>
        <w:rPr>
          <w:bCs/>
          <w:sz w:val="28"/>
          <w:szCs w:val="28"/>
        </w:rPr>
        <w:t xml:space="preserve">  </w:t>
      </w:r>
    </w:p>
    <w:p w:rsidR="007A59C5" w:rsidRDefault="00925328" w:rsidP="004860C5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860C5" w:rsidRPr="007A59C5" w:rsidRDefault="004860C5" w:rsidP="004860C5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46891" w:rsidRPr="00046891" w:rsidRDefault="00046891" w:rsidP="00046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891">
        <w:rPr>
          <w:rFonts w:eastAsia="Calibri"/>
          <w:sz w:val="28"/>
          <w:szCs w:val="28"/>
        </w:rPr>
        <w:t xml:space="preserve">Рассмотрев протест прокуратуры  Холм-Жирковского района Смоленской области  от 05.08.2022 № 01-02-2022 и в соответствии со статьей 5 Трудового кодекса  Российской Федерации, </w:t>
      </w:r>
      <w:r w:rsidRPr="00046891">
        <w:rPr>
          <w:sz w:val="28"/>
          <w:szCs w:val="28"/>
        </w:rPr>
        <w:t>Администрация  Лехминского сельского поселения Холм-Жирковского района Смоленской области</w:t>
      </w:r>
    </w:p>
    <w:p w:rsidR="007A59C5" w:rsidRDefault="007A59C5" w:rsidP="007A59C5">
      <w:pPr>
        <w:jc w:val="both"/>
        <w:rPr>
          <w:b/>
          <w:bCs/>
          <w:sz w:val="32"/>
          <w:szCs w:val="32"/>
        </w:rPr>
      </w:pPr>
    </w:p>
    <w:p w:rsidR="00FE250E" w:rsidRDefault="00FE250E" w:rsidP="00FE250E">
      <w:pPr>
        <w:jc w:val="both"/>
        <w:rPr>
          <w:bCs/>
          <w:sz w:val="26"/>
          <w:szCs w:val="26"/>
        </w:rPr>
      </w:pPr>
      <w:proofErr w:type="spellStart"/>
      <w:proofErr w:type="gramStart"/>
      <w:r>
        <w:rPr>
          <w:bCs/>
          <w:sz w:val="26"/>
          <w:szCs w:val="26"/>
        </w:rPr>
        <w:t>п</w:t>
      </w:r>
      <w:proofErr w:type="spellEnd"/>
      <w:proofErr w:type="gramEnd"/>
      <w:r>
        <w:rPr>
          <w:bCs/>
          <w:sz w:val="26"/>
          <w:szCs w:val="26"/>
        </w:rPr>
        <w:t xml:space="preserve"> о с т а </w:t>
      </w:r>
      <w:proofErr w:type="spellStart"/>
      <w:r>
        <w:rPr>
          <w:bCs/>
          <w:sz w:val="26"/>
          <w:szCs w:val="26"/>
        </w:rPr>
        <w:t>н</w:t>
      </w:r>
      <w:proofErr w:type="spellEnd"/>
      <w:r>
        <w:rPr>
          <w:bCs/>
          <w:sz w:val="26"/>
          <w:szCs w:val="26"/>
        </w:rPr>
        <w:t xml:space="preserve"> о в л я е т:</w:t>
      </w:r>
    </w:p>
    <w:p w:rsidR="007A59C5" w:rsidRPr="00F957D4" w:rsidRDefault="007A59C5" w:rsidP="007A59C5">
      <w:pPr>
        <w:jc w:val="both"/>
        <w:rPr>
          <w:b/>
          <w:bCs/>
          <w:sz w:val="28"/>
          <w:szCs w:val="28"/>
        </w:rPr>
      </w:pPr>
    </w:p>
    <w:p w:rsidR="00046891" w:rsidRDefault="00B03855" w:rsidP="000468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59C5" w:rsidRPr="001C3705">
        <w:rPr>
          <w:sz w:val="28"/>
          <w:szCs w:val="28"/>
        </w:rPr>
        <w:t>1.</w:t>
      </w:r>
      <w:r w:rsidR="00046891">
        <w:rPr>
          <w:sz w:val="28"/>
          <w:szCs w:val="28"/>
        </w:rPr>
        <w:t xml:space="preserve"> Внести изменения в положение  </w:t>
      </w:r>
      <w:r w:rsidR="00571B1F">
        <w:rPr>
          <w:sz w:val="28"/>
          <w:szCs w:val="28"/>
        </w:rPr>
        <w:t xml:space="preserve">«Об </w:t>
      </w:r>
      <w:r w:rsidR="00046891" w:rsidRPr="0037430B">
        <w:rPr>
          <w:bCs/>
          <w:sz w:val="28"/>
          <w:szCs w:val="28"/>
        </w:rPr>
        <w:t>оплате</w:t>
      </w:r>
      <w:r w:rsidR="00046891">
        <w:rPr>
          <w:bCs/>
          <w:sz w:val="28"/>
          <w:szCs w:val="28"/>
        </w:rPr>
        <w:t xml:space="preserve"> </w:t>
      </w:r>
      <w:r w:rsidR="00046891" w:rsidRPr="0037430B">
        <w:rPr>
          <w:bCs/>
          <w:sz w:val="28"/>
          <w:szCs w:val="28"/>
        </w:rPr>
        <w:t xml:space="preserve">труда </w:t>
      </w:r>
      <w:r w:rsidR="00046891">
        <w:rPr>
          <w:bCs/>
          <w:sz w:val="28"/>
          <w:szCs w:val="28"/>
        </w:rPr>
        <w:t xml:space="preserve">работников общеотраслевых  профессий рабочих Администрации Лехминского сельского поселения Холм-Жирковского района Смоленской области», утвержденное постановлением </w:t>
      </w:r>
      <w:r w:rsidR="00046891">
        <w:rPr>
          <w:sz w:val="28"/>
          <w:szCs w:val="28"/>
        </w:rPr>
        <w:t xml:space="preserve">Администрации Лехминского сельского поселения Холм-Жирковского района Смоленской области от 10.01.2022г. № 1-а </w:t>
      </w:r>
      <w:r w:rsidR="00046891">
        <w:rPr>
          <w:bCs/>
          <w:sz w:val="28"/>
          <w:szCs w:val="28"/>
        </w:rPr>
        <w:t>дополнив раздел 2</w:t>
      </w:r>
      <w:r w:rsidR="00571B1F">
        <w:rPr>
          <w:bCs/>
          <w:sz w:val="28"/>
          <w:szCs w:val="28"/>
        </w:rPr>
        <w:t xml:space="preserve"> пунктом 8</w:t>
      </w:r>
      <w:r w:rsidR="00996666">
        <w:rPr>
          <w:bCs/>
          <w:sz w:val="28"/>
          <w:szCs w:val="28"/>
        </w:rPr>
        <w:t>.</w:t>
      </w:r>
    </w:p>
    <w:p w:rsidR="007A59C5" w:rsidRDefault="007A59C5" w:rsidP="00571B1F">
      <w:pPr>
        <w:ind w:firstLine="708"/>
        <w:jc w:val="both"/>
        <w:rPr>
          <w:sz w:val="28"/>
          <w:szCs w:val="28"/>
        </w:rPr>
      </w:pPr>
      <w:r w:rsidRPr="001C3705">
        <w:rPr>
          <w:sz w:val="28"/>
          <w:szCs w:val="28"/>
        </w:rPr>
        <w:t xml:space="preserve">2. Постановление вступает </w:t>
      </w:r>
      <w:r w:rsidR="004860C5">
        <w:rPr>
          <w:sz w:val="28"/>
          <w:szCs w:val="28"/>
        </w:rPr>
        <w:t>в силу</w:t>
      </w:r>
      <w:r w:rsidR="00571B1F">
        <w:rPr>
          <w:sz w:val="28"/>
          <w:szCs w:val="28"/>
        </w:rPr>
        <w:t xml:space="preserve"> с момента подписания.</w:t>
      </w:r>
    </w:p>
    <w:p w:rsidR="00571B1F" w:rsidRDefault="00571B1F" w:rsidP="00571B1F">
      <w:pPr>
        <w:ind w:firstLine="708"/>
        <w:jc w:val="both"/>
        <w:rPr>
          <w:sz w:val="28"/>
          <w:szCs w:val="28"/>
        </w:rPr>
      </w:pPr>
    </w:p>
    <w:p w:rsidR="00571B1F" w:rsidRDefault="00571B1F" w:rsidP="00571B1F">
      <w:pPr>
        <w:ind w:firstLine="708"/>
        <w:jc w:val="both"/>
        <w:rPr>
          <w:sz w:val="28"/>
          <w:szCs w:val="28"/>
        </w:rPr>
      </w:pPr>
    </w:p>
    <w:p w:rsidR="00571B1F" w:rsidRDefault="00571B1F" w:rsidP="00571B1F">
      <w:pPr>
        <w:ind w:firstLine="708"/>
        <w:jc w:val="both"/>
        <w:rPr>
          <w:sz w:val="28"/>
          <w:szCs w:val="28"/>
        </w:rPr>
      </w:pPr>
    </w:p>
    <w:p w:rsidR="00571B1F" w:rsidRDefault="00571B1F" w:rsidP="00571B1F">
      <w:pPr>
        <w:ind w:firstLine="708"/>
        <w:jc w:val="both"/>
        <w:rPr>
          <w:sz w:val="28"/>
          <w:szCs w:val="28"/>
        </w:rPr>
      </w:pPr>
    </w:p>
    <w:p w:rsidR="00571B1F" w:rsidRDefault="00571B1F" w:rsidP="00571B1F">
      <w:pPr>
        <w:ind w:firstLine="708"/>
        <w:jc w:val="both"/>
        <w:rPr>
          <w:sz w:val="28"/>
          <w:szCs w:val="28"/>
        </w:rPr>
      </w:pPr>
    </w:p>
    <w:p w:rsidR="007A59C5" w:rsidRPr="00B42CA2" w:rsidRDefault="007A59C5" w:rsidP="007A59C5">
      <w:pPr>
        <w:jc w:val="both"/>
        <w:rPr>
          <w:sz w:val="28"/>
          <w:szCs w:val="28"/>
        </w:rPr>
      </w:pPr>
    </w:p>
    <w:p w:rsidR="007A59C5" w:rsidRDefault="00CB41EC" w:rsidP="007A59C5">
      <w:pPr>
        <w:jc w:val="lef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A59C5">
        <w:rPr>
          <w:sz w:val="28"/>
          <w:szCs w:val="28"/>
        </w:rPr>
        <w:t xml:space="preserve"> муниципального образования</w:t>
      </w:r>
    </w:p>
    <w:p w:rsidR="007A59C5" w:rsidRDefault="00CF0987" w:rsidP="007A59C5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Лехминского </w:t>
      </w:r>
      <w:r w:rsidR="007A59C5">
        <w:rPr>
          <w:sz w:val="28"/>
          <w:szCs w:val="28"/>
        </w:rPr>
        <w:t>сельского поселения</w:t>
      </w:r>
    </w:p>
    <w:p w:rsidR="00EE79F5" w:rsidRDefault="00925328" w:rsidP="007A59C5">
      <w:pPr>
        <w:jc w:val="left"/>
        <w:rPr>
          <w:sz w:val="28"/>
          <w:szCs w:val="28"/>
        </w:rPr>
      </w:pPr>
      <w:r>
        <w:rPr>
          <w:sz w:val="28"/>
          <w:szCs w:val="28"/>
        </w:rPr>
        <w:t>Холм-Жирковского</w:t>
      </w:r>
      <w:r w:rsidR="007A59C5">
        <w:rPr>
          <w:sz w:val="28"/>
          <w:szCs w:val="28"/>
        </w:rPr>
        <w:t xml:space="preserve"> района </w:t>
      </w:r>
    </w:p>
    <w:p w:rsidR="007A59C5" w:rsidRDefault="007A59C5" w:rsidP="007A59C5">
      <w:pPr>
        <w:jc w:val="left"/>
        <w:rPr>
          <w:sz w:val="28"/>
          <w:szCs w:val="28"/>
        </w:rPr>
        <w:sectPr w:rsidR="007A59C5" w:rsidSect="0037430B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Смоленской области                   </w:t>
      </w:r>
      <w:r w:rsidR="00EE79F5">
        <w:rPr>
          <w:sz w:val="28"/>
          <w:szCs w:val="28"/>
        </w:rPr>
        <w:t xml:space="preserve">                                       </w:t>
      </w:r>
      <w:r w:rsidR="00CF0987">
        <w:rPr>
          <w:sz w:val="28"/>
          <w:szCs w:val="28"/>
        </w:rPr>
        <w:t xml:space="preserve">           </w:t>
      </w:r>
      <w:r w:rsidR="00EE79F5">
        <w:rPr>
          <w:sz w:val="28"/>
          <w:szCs w:val="28"/>
        </w:rPr>
        <w:t xml:space="preserve">    </w:t>
      </w:r>
      <w:r w:rsidR="00CB41EC">
        <w:rPr>
          <w:sz w:val="28"/>
          <w:szCs w:val="28"/>
        </w:rPr>
        <w:t>Н.В. Борисова</w:t>
      </w:r>
      <w:r>
        <w:rPr>
          <w:sz w:val="28"/>
          <w:szCs w:val="28"/>
        </w:rPr>
        <w:t xml:space="preserve">         </w:t>
      </w:r>
      <w:r w:rsidR="00925328">
        <w:rPr>
          <w:b/>
          <w:sz w:val="28"/>
          <w:szCs w:val="28"/>
        </w:rPr>
        <w:t xml:space="preserve"> </w:t>
      </w:r>
    </w:p>
    <w:p w:rsidR="007A59C5" w:rsidRPr="008C56DA" w:rsidRDefault="007A59C5" w:rsidP="007A59C5">
      <w:pPr>
        <w:jc w:val="right"/>
        <w:rPr>
          <w:sz w:val="16"/>
          <w:szCs w:val="16"/>
        </w:rPr>
      </w:pPr>
      <w:r w:rsidRPr="008C56DA">
        <w:rPr>
          <w:sz w:val="16"/>
          <w:szCs w:val="16"/>
        </w:rPr>
        <w:lastRenderedPageBreak/>
        <w:t>УТВЕРЖДЕНО</w:t>
      </w:r>
    </w:p>
    <w:p w:rsidR="007A59C5" w:rsidRPr="008C56DA" w:rsidRDefault="007A59C5" w:rsidP="007A59C5">
      <w:pPr>
        <w:jc w:val="right"/>
        <w:rPr>
          <w:sz w:val="16"/>
          <w:szCs w:val="16"/>
        </w:rPr>
      </w:pPr>
      <w:r w:rsidRPr="008C56DA">
        <w:rPr>
          <w:sz w:val="16"/>
          <w:szCs w:val="16"/>
        </w:rPr>
        <w:t>Постановлением Администрации</w:t>
      </w:r>
    </w:p>
    <w:p w:rsidR="007A59C5" w:rsidRPr="008C56DA" w:rsidRDefault="00CF0987" w:rsidP="007A59C5">
      <w:pPr>
        <w:jc w:val="right"/>
        <w:rPr>
          <w:sz w:val="16"/>
          <w:szCs w:val="16"/>
        </w:rPr>
      </w:pPr>
      <w:r w:rsidRPr="008C56DA">
        <w:rPr>
          <w:sz w:val="16"/>
          <w:szCs w:val="16"/>
        </w:rPr>
        <w:t>Лехминского се</w:t>
      </w:r>
      <w:r w:rsidR="007A59C5" w:rsidRPr="008C56DA">
        <w:rPr>
          <w:sz w:val="16"/>
          <w:szCs w:val="16"/>
        </w:rPr>
        <w:t>льского поселения</w:t>
      </w:r>
    </w:p>
    <w:p w:rsidR="007A59C5" w:rsidRPr="008C56DA" w:rsidRDefault="00726DD8" w:rsidP="007A59C5">
      <w:pPr>
        <w:jc w:val="right"/>
        <w:rPr>
          <w:sz w:val="16"/>
          <w:szCs w:val="16"/>
        </w:rPr>
      </w:pPr>
      <w:r w:rsidRPr="008C56DA">
        <w:rPr>
          <w:sz w:val="16"/>
          <w:szCs w:val="16"/>
        </w:rPr>
        <w:t xml:space="preserve">Холм-Жирковского </w:t>
      </w:r>
      <w:r w:rsidR="007A59C5" w:rsidRPr="008C56DA">
        <w:rPr>
          <w:sz w:val="16"/>
          <w:szCs w:val="16"/>
        </w:rPr>
        <w:t xml:space="preserve">района Смоленской области </w:t>
      </w:r>
    </w:p>
    <w:p w:rsidR="007A59C5" w:rsidRPr="008C56DA" w:rsidRDefault="00BD3847" w:rsidP="00D82FBF">
      <w:pPr>
        <w:jc w:val="right"/>
        <w:rPr>
          <w:sz w:val="16"/>
          <w:szCs w:val="16"/>
        </w:rPr>
      </w:pPr>
      <w:r w:rsidRPr="008C56DA">
        <w:rPr>
          <w:sz w:val="16"/>
          <w:szCs w:val="16"/>
        </w:rPr>
        <w:t>о</w:t>
      </w:r>
      <w:r w:rsidR="00CB41EC" w:rsidRPr="008C56DA">
        <w:rPr>
          <w:sz w:val="16"/>
          <w:szCs w:val="16"/>
        </w:rPr>
        <w:t>т 10.01.2022г  №1</w:t>
      </w:r>
      <w:r w:rsidRPr="008C56DA">
        <w:rPr>
          <w:sz w:val="16"/>
          <w:szCs w:val="16"/>
        </w:rPr>
        <w:t>-а</w:t>
      </w:r>
    </w:p>
    <w:p w:rsidR="00FC3EFF" w:rsidRPr="008C56DA" w:rsidRDefault="00571B1F" w:rsidP="00D82FBF">
      <w:pPr>
        <w:jc w:val="right"/>
        <w:rPr>
          <w:sz w:val="16"/>
          <w:szCs w:val="16"/>
        </w:rPr>
      </w:pPr>
      <w:proofErr w:type="gramStart"/>
      <w:r w:rsidRPr="008C56DA">
        <w:rPr>
          <w:sz w:val="16"/>
          <w:szCs w:val="16"/>
        </w:rPr>
        <w:t xml:space="preserve">(в редакции постановление </w:t>
      </w:r>
      <w:proofErr w:type="gramEnd"/>
    </w:p>
    <w:p w:rsidR="00571B1F" w:rsidRPr="008C56DA" w:rsidRDefault="00571B1F" w:rsidP="00D82FBF">
      <w:pPr>
        <w:jc w:val="right"/>
        <w:rPr>
          <w:sz w:val="16"/>
          <w:szCs w:val="16"/>
        </w:rPr>
      </w:pPr>
      <w:r w:rsidRPr="008C56DA">
        <w:rPr>
          <w:sz w:val="16"/>
          <w:szCs w:val="16"/>
        </w:rPr>
        <w:t xml:space="preserve">от </w:t>
      </w:r>
      <w:r w:rsidR="00441DE0">
        <w:rPr>
          <w:sz w:val="16"/>
          <w:szCs w:val="16"/>
        </w:rPr>
        <w:t xml:space="preserve">    </w:t>
      </w:r>
      <w:r w:rsidRPr="008C56DA">
        <w:rPr>
          <w:sz w:val="16"/>
          <w:szCs w:val="16"/>
        </w:rPr>
        <w:t xml:space="preserve"> №</w:t>
      </w:r>
      <w:proofErr w:type="gramStart"/>
      <w:r w:rsidR="00FC3EFF" w:rsidRPr="008C56DA">
        <w:rPr>
          <w:sz w:val="16"/>
          <w:szCs w:val="16"/>
        </w:rPr>
        <w:t xml:space="preserve"> </w:t>
      </w:r>
      <w:r w:rsidR="00441DE0">
        <w:rPr>
          <w:sz w:val="16"/>
          <w:szCs w:val="16"/>
        </w:rPr>
        <w:t xml:space="preserve"> </w:t>
      </w:r>
      <w:r w:rsidRPr="008C56DA">
        <w:rPr>
          <w:sz w:val="16"/>
          <w:szCs w:val="16"/>
        </w:rPr>
        <w:t>)</w:t>
      </w:r>
      <w:proofErr w:type="gramEnd"/>
    </w:p>
    <w:p w:rsidR="00DA674F" w:rsidRPr="008C56DA" w:rsidRDefault="00DA674F" w:rsidP="007A59C5">
      <w:pPr>
        <w:rPr>
          <w:sz w:val="16"/>
          <w:szCs w:val="16"/>
        </w:rPr>
      </w:pPr>
    </w:p>
    <w:p w:rsidR="00514ABC" w:rsidRPr="00441DE0" w:rsidRDefault="00514ABC" w:rsidP="00514ABC">
      <w:pPr>
        <w:pStyle w:val="10"/>
        <w:jc w:val="center"/>
        <w:rPr>
          <w:b/>
          <w:sz w:val="28"/>
          <w:szCs w:val="28"/>
        </w:rPr>
      </w:pPr>
      <w:r w:rsidRPr="00441DE0">
        <w:rPr>
          <w:b/>
          <w:sz w:val="28"/>
          <w:szCs w:val="28"/>
        </w:rPr>
        <w:t>ПОЛОЖЕНИЕ</w:t>
      </w:r>
    </w:p>
    <w:p w:rsidR="00514ABC" w:rsidRPr="00441DE0" w:rsidRDefault="00514ABC" w:rsidP="00514ABC">
      <w:pPr>
        <w:pStyle w:val="10"/>
        <w:jc w:val="center"/>
        <w:rPr>
          <w:b/>
          <w:sz w:val="28"/>
          <w:szCs w:val="28"/>
        </w:rPr>
      </w:pPr>
      <w:r w:rsidRPr="00441DE0">
        <w:rPr>
          <w:b/>
          <w:sz w:val="28"/>
          <w:szCs w:val="28"/>
        </w:rPr>
        <w:t>о системе оплаты труда работников общеотраслевых профессий рабочих</w:t>
      </w:r>
    </w:p>
    <w:p w:rsidR="00514ABC" w:rsidRPr="00441DE0" w:rsidRDefault="00514ABC" w:rsidP="00514ABC">
      <w:pPr>
        <w:pStyle w:val="10"/>
        <w:jc w:val="center"/>
        <w:rPr>
          <w:b/>
          <w:sz w:val="28"/>
          <w:szCs w:val="28"/>
        </w:rPr>
      </w:pPr>
      <w:r w:rsidRPr="00441DE0">
        <w:rPr>
          <w:b/>
          <w:sz w:val="28"/>
          <w:szCs w:val="28"/>
        </w:rPr>
        <w:t xml:space="preserve">Администрации </w:t>
      </w:r>
      <w:r w:rsidR="00CF0987" w:rsidRPr="00441DE0">
        <w:rPr>
          <w:b/>
          <w:sz w:val="28"/>
          <w:szCs w:val="28"/>
        </w:rPr>
        <w:t>Лехминского</w:t>
      </w:r>
      <w:r w:rsidRPr="00441DE0">
        <w:rPr>
          <w:b/>
          <w:sz w:val="28"/>
          <w:szCs w:val="28"/>
        </w:rPr>
        <w:t xml:space="preserve"> сельского поселения</w:t>
      </w:r>
    </w:p>
    <w:p w:rsidR="00514ABC" w:rsidRPr="00441DE0" w:rsidRDefault="00514ABC" w:rsidP="00514ABC">
      <w:pPr>
        <w:pStyle w:val="10"/>
        <w:jc w:val="center"/>
        <w:rPr>
          <w:b/>
          <w:sz w:val="28"/>
          <w:szCs w:val="28"/>
        </w:rPr>
      </w:pPr>
      <w:proofErr w:type="gramStart"/>
      <w:r w:rsidRPr="00441DE0">
        <w:rPr>
          <w:b/>
          <w:sz w:val="28"/>
          <w:szCs w:val="28"/>
        </w:rPr>
        <w:t>Холм – Жирковского</w:t>
      </w:r>
      <w:proofErr w:type="gramEnd"/>
      <w:r w:rsidRPr="00441DE0">
        <w:rPr>
          <w:b/>
          <w:sz w:val="28"/>
          <w:szCs w:val="28"/>
        </w:rPr>
        <w:t xml:space="preserve"> района  Смоленской области</w:t>
      </w:r>
    </w:p>
    <w:p w:rsidR="00514ABC" w:rsidRPr="00441DE0" w:rsidRDefault="00514ABC" w:rsidP="00514ABC">
      <w:pPr>
        <w:pStyle w:val="10"/>
        <w:jc w:val="center"/>
        <w:rPr>
          <w:b/>
          <w:sz w:val="28"/>
          <w:szCs w:val="28"/>
        </w:rPr>
      </w:pPr>
    </w:p>
    <w:p w:rsidR="007A59C5" w:rsidRPr="00441DE0" w:rsidRDefault="007A59C5" w:rsidP="007A59C5">
      <w:pPr>
        <w:rPr>
          <w:b/>
          <w:bCs/>
          <w:sz w:val="28"/>
          <w:szCs w:val="28"/>
        </w:rPr>
      </w:pPr>
    </w:p>
    <w:p w:rsidR="007A59C5" w:rsidRPr="00441DE0" w:rsidRDefault="007A59C5" w:rsidP="007A59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441DE0">
        <w:rPr>
          <w:b/>
          <w:bCs/>
          <w:sz w:val="28"/>
          <w:szCs w:val="28"/>
        </w:rPr>
        <w:t>Общие положения</w:t>
      </w:r>
    </w:p>
    <w:p w:rsidR="00514ABC" w:rsidRPr="00441DE0" w:rsidRDefault="00514ABC" w:rsidP="0050409B">
      <w:pPr>
        <w:ind w:firstLine="360"/>
        <w:jc w:val="both"/>
        <w:rPr>
          <w:sz w:val="28"/>
          <w:szCs w:val="28"/>
        </w:rPr>
      </w:pPr>
      <w:proofErr w:type="gramStart"/>
      <w:r w:rsidRPr="00441DE0">
        <w:rPr>
          <w:sz w:val="28"/>
          <w:szCs w:val="28"/>
        </w:rPr>
        <w:t>1.Настоящее Положение разработано в соответствии с постановлением Администрации Смоленской области от 21.10.2008 № 577 «Об утверждении профессиональных  квалификационных групп профессий рабочих и должностей служащих областных государственных учреждений», постановлением Администрации Смоленской области от 22.10.2008 № 595 «Об установлении размеров базовых окладов (базовых должностных окладов) по профессиональным  квалификационным группам профессий рабочих и должностей служащих областных государственных учреждений», постановлением Администрации Смоленской области от 14.11.2014</w:t>
      </w:r>
      <w:proofErr w:type="gramEnd"/>
      <w:r w:rsidRPr="00441DE0">
        <w:rPr>
          <w:sz w:val="28"/>
          <w:szCs w:val="28"/>
        </w:rPr>
        <w:t xml:space="preserve"> г. № 766 «О повышении заработной платы работников областных государственных учреждений»  и устанавливает систему оплаты труда</w:t>
      </w:r>
      <w:r w:rsidRPr="00441DE0">
        <w:rPr>
          <w:color w:val="008000"/>
          <w:sz w:val="28"/>
          <w:szCs w:val="28"/>
        </w:rPr>
        <w:t xml:space="preserve"> </w:t>
      </w:r>
      <w:r w:rsidRPr="00441DE0">
        <w:rPr>
          <w:bCs/>
          <w:iCs/>
          <w:sz w:val="28"/>
          <w:szCs w:val="28"/>
        </w:rPr>
        <w:t>работников общеотраслевых профессий рабочих</w:t>
      </w:r>
      <w:r w:rsidRPr="00441DE0">
        <w:rPr>
          <w:b/>
          <w:i/>
          <w:color w:val="FF0000"/>
          <w:sz w:val="28"/>
          <w:szCs w:val="28"/>
        </w:rPr>
        <w:t xml:space="preserve">  </w:t>
      </w:r>
      <w:r w:rsidRPr="00441DE0">
        <w:rPr>
          <w:sz w:val="28"/>
          <w:szCs w:val="28"/>
        </w:rPr>
        <w:t>Администрации</w:t>
      </w:r>
      <w:r w:rsidRPr="00441DE0">
        <w:rPr>
          <w:b/>
          <w:sz w:val="28"/>
          <w:szCs w:val="28"/>
        </w:rPr>
        <w:t xml:space="preserve"> </w:t>
      </w:r>
      <w:r w:rsidR="00CF0987" w:rsidRPr="00441DE0">
        <w:rPr>
          <w:sz w:val="28"/>
          <w:szCs w:val="28"/>
        </w:rPr>
        <w:t>Лехминского</w:t>
      </w:r>
      <w:r w:rsidRPr="00441DE0">
        <w:rPr>
          <w:sz w:val="28"/>
          <w:szCs w:val="28"/>
        </w:rPr>
        <w:t xml:space="preserve"> сельского поселения</w:t>
      </w:r>
      <w:r w:rsidRPr="00441DE0">
        <w:rPr>
          <w:b/>
          <w:sz w:val="28"/>
          <w:szCs w:val="28"/>
        </w:rPr>
        <w:t xml:space="preserve"> </w:t>
      </w:r>
      <w:proofErr w:type="gramStart"/>
      <w:r w:rsidRPr="00441DE0">
        <w:rPr>
          <w:sz w:val="28"/>
          <w:szCs w:val="28"/>
        </w:rPr>
        <w:t>Холм – Жирковского</w:t>
      </w:r>
      <w:proofErr w:type="gramEnd"/>
      <w:r w:rsidRPr="00441DE0">
        <w:rPr>
          <w:sz w:val="28"/>
          <w:szCs w:val="28"/>
        </w:rPr>
        <w:t xml:space="preserve"> района  Смоленской области (далее – Администрация).</w:t>
      </w:r>
    </w:p>
    <w:p w:rsidR="00E77939" w:rsidRPr="00441DE0" w:rsidRDefault="00E77939" w:rsidP="00E77939">
      <w:pPr>
        <w:ind w:firstLine="360"/>
        <w:rPr>
          <w:b/>
          <w:sz w:val="28"/>
          <w:szCs w:val="28"/>
        </w:rPr>
      </w:pPr>
      <w:r w:rsidRPr="00441DE0">
        <w:rPr>
          <w:b/>
          <w:sz w:val="28"/>
          <w:szCs w:val="28"/>
        </w:rPr>
        <w:t>2.Система оплаты труда</w:t>
      </w:r>
    </w:p>
    <w:p w:rsidR="00514ABC" w:rsidRPr="00441DE0" w:rsidRDefault="00514ABC" w:rsidP="0050409B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441DE0">
        <w:rPr>
          <w:sz w:val="28"/>
          <w:szCs w:val="28"/>
        </w:rPr>
        <w:t xml:space="preserve">1. Система </w:t>
      </w:r>
      <w:proofErr w:type="gramStart"/>
      <w:r w:rsidRPr="00441DE0">
        <w:rPr>
          <w:sz w:val="28"/>
          <w:szCs w:val="28"/>
        </w:rPr>
        <w:t xml:space="preserve">оплаты труда  работников общеотраслевых профессий рабочих </w:t>
      </w:r>
      <w:r w:rsidR="0050409B" w:rsidRPr="00441DE0">
        <w:rPr>
          <w:sz w:val="28"/>
          <w:szCs w:val="28"/>
        </w:rPr>
        <w:t xml:space="preserve"> </w:t>
      </w:r>
      <w:r w:rsidRPr="00441DE0">
        <w:rPr>
          <w:sz w:val="28"/>
          <w:szCs w:val="28"/>
        </w:rPr>
        <w:t>Администрации</w:t>
      </w:r>
      <w:proofErr w:type="gramEnd"/>
      <w:r w:rsidRPr="00441DE0">
        <w:rPr>
          <w:sz w:val="28"/>
          <w:szCs w:val="28"/>
        </w:rPr>
        <w:t xml:space="preserve"> включает в себя:</w:t>
      </w:r>
    </w:p>
    <w:p w:rsidR="00514ABC" w:rsidRPr="00441DE0" w:rsidRDefault="00A0272B" w:rsidP="0050409B">
      <w:pPr>
        <w:pStyle w:val="10"/>
        <w:jc w:val="both"/>
        <w:rPr>
          <w:sz w:val="28"/>
          <w:szCs w:val="28"/>
        </w:rPr>
      </w:pPr>
      <w:r w:rsidRPr="00441DE0">
        <w:rPr>
          <w:sz w:val="28"/>
          <w:szCs w:val="28"/>
        </w:rPr>
        <w:t xml:space="preserve">      </w:t>
      </w:r>
      <w:proofErr w:type="gramStart"/>
      <w:r w:rsidRPr="00441DE0">
        <w:rPr>
          <w:sz w:val="28"/>
          <w:szCs w:val="28"/>
        </w:rPr>
        <w:t xml:space="preserve">1.Должностной оклад, определяемый с учетом базовых окладов (базовых должностных окладов) по профессиональным квалификационным группам общеотраслевых профессий рабочих, установленных постановлением Администрации  Смоленской области от 22.10.2008 № 595 «Об установлении размеров базовых окладов (базовых должностных окладов) по профессиональным  квалификационным группам профессий рабочих и должностей служащих областных государственных учреждений», постановлением Администрации Смоленской области от 14.11.2014 </w:t>
      </w:r>
      <w:proofErr w:type="spellStart"/>
      <w:r w:rsidRPr="00441DE0">
        <w:rPr>
          <w:sz w:val="28"/>
          <w:szCs w:val="28"/>
        </w:rPr>
        <w:t>г.№</w:t>
      </w:r>
      <w:proofErr w:type="spellEnd"/>
      <w:r w:rsidRPr="00441DE0">
        <w:rPr>
          <w:sz w:val="28"/>
          <w:szCs w:val="28"/>
        </w:rPr>
        <w:t xml:space="preserve"> 766 «О повышении заработной платы работников областных</w:t>
      </w:r>
      <w:proofErr w:type="gramEnd"/>
      <w:r w:rsidRPr="00441DE0">
        <w:rPr>
          <w:sz w:val="28"/>
          <w:szCs w:val="28"/>
        </w:rPr>
        <w:t xml:space="preserve"> государственных учреждений», в соответствии с таблицей</w:t>
      </w:r>
      <w:r w:rsidR="00514ABC" w:rsidRPr="00441DE0">
        <w:rPr>
          <w:sz w:val="28"/>
          <w:szCs w:val="28"/>
        </w:rPr>
        <w:t>:</w:t>
      </w:r>
    </w:p>
    <w:p w:rsidR="0050409B" w:rsidRPr="00441DE0" w:rsidRDefault="0050409B" w:rsidP="0050409B">
      <w:pPr>
        <w:jc w:val="both"/>
        <w:rPr>
          <w:sz w:val="28"/>
          <w:szCs w:val="28"/>
        </w:rPr>
      </w:pPr>
      <w:r w:rsidRPr="00441DE0">
        <w:rPr>
          <w:sz w:val="28"/>
          <w:szCs w:val="28"/>
        </w:rPr>
        <w:t xml:space="preserve">     </w:t>
      </w:r>
    </w:p>
    <w:tbl>
      <w:tblPr>
        <w:tblW w:w="1006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743"/>
        <w:gridCol w:w="2319"/>
      </w:tblGrid>
      <w:tr w:rsidR="0050409B" w:rsidRPr="00441DE0" w:rsidTr="0050409B">
        <w:trPr>
          <w:trHeight w:val="1005"/>
          <w:tblCellSpacing w:w="0" w:type="dxa"/>
        </w:trPr>
        <w:tc>
          <w:tcPr>
            <w:tcW w:w="7743" w:type="dxa"/>
            <w:hideMark/>
          </w:tcPr>
          <w:p w:rsidR="0050409B" w:rsidRPr="00441DE0" w:rsidRDefault="0050409B" w:rsidP="00887AA4">
            <w:pPr>
              <w:jc w:val="both"/>
              <w:rPr>
                <w:sz w:val="28"/>
                <w:szCs w:val="28"/>
                <w:lang w:val="en-US"/>
              </w:rPr>
            </w:pPr>
            <w:r w:rsidRPr="00441DE0">
              <w:rPr>
                <w:sz w:val="28"/>
                <w:szCs w:val="28"/>
              </w:rPr>
              <w:t>Наименование должности</w:t>
            </w:r>
          </w:p>
          <w:p w:rsidR="0050409B" w:rsidRPr="00441DE0" w:rsidRDefault="0050409B" w:rsidP="00887AA4">
            <w:pPr>
              <w:jc w:val="both"/>
              <w:rPr>
                <w:sz w:val="28"/>
                <w:szCs w:val="28"/>
              </w:rPr>
            </w:pPr>
            <w:r w:rsidRPr="00441DE0">
              <w:rPr>
                <w:sz w:val="28"/>
                <w:szCs w:val="28"/>
              </w:rPr>
              <w:t>технической службы</w:t>
            </w:r>
          </w:p>
        </w:tc>
        <w:tc>
          <w:tcPr>
            <w:tcW w:w="2319" w:type="dxa"/>
            <w:hideMark/>
          </w:tcPr>
          <w:p w:rsidR="0050409B" w:rsidRPr="00441DE0" w:rsidRDefault="0050409B" w:rsidP="00887AA4">
            <w:pPr>
              <w:rPr>
                <w:sz w:val="28"/>
                <w:szCs w:val="28"/>
              </w:rPr>
            </w:pPr>
            <w:r w:rsidRPr="00441DE0">
              <w:rPr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</w:tbl>
    <w:p w:rsidR="0050409B" w:rsidRPr="00441DE0" w:rsidRDefault="0050409B" w:rsidP="0050409B">
      <w:pPr>
        <w:jc w:val="both"/>
        <w:rPr>
          <w:b/>
          <w:sz w:val="28"/>
          <w:szCs w:val="28"/>
        </w:rPr>
      </w:pPr>
      <w:r w:rsidRPr="00441DE0">
        <w:rPr>
          <w:b/>
          <w:sz w:val="28"/>
          <w:szCs w:val="28"/>
        </w:rPr>
        <w:t xml:space="preserve">Сторож                                                                     </w:t>
      </w:r>
      <w:r w:rsidR="00CB41EC" w:rsidRPr="00441DE0">
        <w:rPr>
          <w:b/>
          <w:sz w:val="28"/>
          <w:szCs w:val="28"/>
        </w:rPr>
        <w:t xml:space="preserve">                             3 4</w:t>
      </w:r>
      <w:r w:rsidRPr="00441DE0">
        <w:rPr>
          <w:b/>
          <w:sz w:val="28"/>
          <w:szCs w:val="28"/>
        </w:rPr>
        <w:t>24</w:t>
      </w:r>
    </w:p>
    <w:p w:rsidR="0050409B" w:rsidRPr="00441DE0" w:rsidRDefault="0050409B" w:rsidP="0050409B">
      <w:pPr>
        <w:jc w:val="both"/>
        <w:rPr>
          <w:b/>
          <w:sz w:val="28"/>
          <w:szCs w:val="28"/>
        </w:rPr>
      </w:pPr>
      <w:r w:rsidRPr="00441DE0">
        <w:rPr>
          <w:b/>
          <w:sz w:val="28"/>
          <w:szCs w:val="28"/>
        </w:rPr>
        <w:t xml:space="preserve">Истопник                                                                  </w:t>
      </w:r>
      <w:r w:rsidR="008C56DA" w:rsidRPr="00441DE0">
        <w:rPr>
          <w:b/>
          <w:sz w:val="28"/>
          <w:szCs w:val="28"/>
        </w:rPr>
        <w:t xml:space="preserve">                            </w:t>
      </w:r>
      <w:r w:rsidR="00CB41EC" w:rsidRPr="00441DE0">
        <w:rPr>
          <w:b/>
          <w:sz w:val="28"/>
          <w:szCs w:val="28"/>
        </w:rPr>
        <w:t>3 4</w:t>
      </w:r>
      <w:r w:rsidRPr="00441DE0">
        <w:rPr>
          <w:b/>
          <w:sz w:val="28"/>
          <w:szCs w:val="28"/>
        </w:rPr>
        <w:t>24</w:t>
      </w:r>
    </w:p>
    <w:p w:rsidR="0050409B" w:rsidRPr="00441DE0" w:rsidRDefault="0050409B" w:rsidP="0050409B">
      <w:pPr>
        <w:tabs>
          <w:tab w:val="left" w:pos="8505"/>
        </w:tabs>
        <w:jc w:val="both"/>
        <w:rPr>
          <w:b/>
          <w:sz w:val="28"/>
          <w:szCs w:val="28"/>
        </w:rPr>
      </w:pPr>
      <w:r w:rsidRPr="00441DE0">
        <w:rPr>
          <w:b/>
          <w:sz w:val="28"/>
          <w:szCs w:val="28"/>
        </w:rPr>
        <w:t xml:space="preserve">Уборщик служебных помещений                         </w:t>
      </w:r>
      <w:r w:rsidR="008C56DA" w:rsidRPr="00441DE0">
        <w:rPr>
          <w:b/>
          <w:sz w:val="28"/>
          <w:szCs w:val="28"/>
        </w:rPr>
        <w:t xml:space="preserve">                          </w:t>
      </w:r>
      <w:r w:rsidR="00CB41EC" w:rsidRPr="00441DE0">
        <w:rPr>
          <w:b/>
          <w:sz w:val="28"/>
          <w:szCs w:val="28"/>
        </w:rPr>
        <w:t xml:space="preserve"> 3 4</w:t>
      </w:r>
      <w:r w:rsidRPr="00441DE0">
        <w:rPr>
          <w:b/>
          <w:sz w:val="28"/>
          <w:szCs w:val="28"/>
        </w:rPr>
        <w:t>24</w:t>
      </w:r>
    </w:p>
    <w:p w:rsidR="0050409B" w:rsidRPr="00441DE0" w:rsidRDefault="0050409B" w:rsidP="0050409B">
      <w:pPr>
        <w:tabs>
          <w:tab w:val="left" w:pos="8505"/>
        </w:tabs>
        <w:jc w:val="both"/>
        <w:rPr>
          <w:b/>
          <w:sz w:val="28"/>
          <w:szCs w:val="28"/>
        </w:rPr>
      </w:pPr>
      <w:r w:rsidRPr="00441DE0">
        <w:rPr>
          <w:b/>
          <w:sz w:val="28"/>
          <w:szCs w:val="28"/>
        </w:rPr>
        <w:t xml:space="preserve">Водитель                                                                                    </w:t>
      </w:r>
      <w:r w:rsidR="004869F6" w:rsidRPr="00441DE0">
        <w:rPr>
          <w:b/>
          <w:sz w:val="28"/>
          <w:szCs w:val="28"/>
        </w:rPr>
        <w:t xml:space="preserve">          </w:t>
      </w:r>
      <w:r w:rsidR="00A0272B" w:rsidRPr="00441DE0">
        <w:rPr>
          <w:b/>
          <w:sz w:val="28"/>
          <w:szCs w:val="28"/>
        </w:rPr>
        <w:t xml:space="preserve"> </w:t>
      </w:r>
      <w:r w:rsidRPr="00441DE0">
        <w:rPr>
          <w:b/>
          <w:sz w:val="28"/>
          <w:szCs w:val="28"/>
        </w:rPr>
        <w:t>3</w:t>
      </w:r>
      <w:r w:rsidR="004869F6" w:rsidRPr="00441DE0">
        <w:rPr>
          <w:b/>
          <w:sz w:val="28"/>
          <w:szCs w:val="28"/>
        </w:rPr>
        <w:t xml:space="preserve"> </w:t>
      </w:r>
      <w:r w:rsidR="00CB41EC" w:rsidRPr="00441DE0">
        <w:rPr>
          <w:b/>
          <w:sz w:val="28"/>
          <w:szCs w:val="28"/>
        </w:rPr>
        <w:t>988</w:t>
      </w:r>
    </w:p>
    <w:p w:rsidR="0050409B" w:rsidRPr="00441DE0" w:rsidRDefault="00CF0987" w:rsidP="00CF0987">
      <w:pPr>
        <w:pStyle w:val="ConsPlusNormal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DE0">
        <w:rPr>
          <w:rFonts w:ascii="Times New Roman" w:hAnsi="Times New Roman" w:cs="Times New Roman"/>
          <w:b/>
          <w:sz w:val="28"/>
          <w:szCs w:val="28"/>
        </w:rPr>
        <w:t xml:space="preserve">Оператор                                                                                             </w:t>
      </w:r>
      <w:r w:rsidR="008C56DA" w:rsidRPr="00441D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41EC" w:rsidRPr="00441DE0">
        <w:rPr>
          <w:rFonts w:ascii="Times New Roman" w:hAnsi="Times New Roman" w:cs="Times New Roman"/>
          <w:b/>
          <w:sz w:val="28"/>
          <w:szCs w:val="28"/>
        </w:rPr>
        <w:t>3 4</w:t>
      </w:r>
      <w:r w:rsidRPr="00441DE0">
        <w:rPr>
          <w:rFonts w:ascii="Times New Roman" w:hAnsi="Times New Roman" w:cs="Times New Roman"/>
          <w:b/>
          <w:sz w:val="28"/>
          <w:szCs w:val="28"/>
        </w:rPr>
        <w:t>24</w:t>
      </w:r>
    </w:p>
    <w:p w:rsidR="0050409B" w:rsidRPr="00441DE0" w:rsidRDefault="0050409B" w:rsidP="0050409B">
      <w:pPr>
        <w:pStyle w:val="10"/>
        <w:jc w:val="both"/>
        <w:rPr>
          <w:sz w:val="28"/>
          <w:szCs w:val="28"/>
        </w:rPr>
      </w:pPr>
      <w:r w:rsidRPr="00441DE0">
        <w:rPr>
          <w:sz w:val="28"/>
          <w:szCs w:val="28"/>
        </w:rPr>
        <w:t xml:space="preserve"> </w:t>
      </w:r>
    </w:p>
    <w:p w:rsidR="0050409B" w:rsidRPr="00441DE0" w:rsidRDefault="0050409B" w:rsidP="0050409B">
      <w:pPr>
        <w:pStyle w:val="10"/>
        <w:jc w:val="both"/>
        <w:rPr>
          <w:sz w:val="28"/>
          <w:szCs w:val="28"/>
        </w:rPr>
      </w:pP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 xml:space="preserve">2. Расчетным периодом для исчисления заработной платы в Администрации является месяц. 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>3. Заработная плата работника рабочей профессии включает в себя должностной оклад, выплаты компенсационного   и стимулирующего характера.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 xml:space="preserve"> К выплатам компенсационного характера   относятся: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>- доплаты работникам, занятым на   работах с вредными и (или) опасными и иными особыми условиями труда;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DE0">
        <w:rPr>
          <w:rFonts w:ascii="Times New Roman" w:hAnsi="Times New Roman" w:cs="Times New Roman"/>
          <w:sz w:val="28"/>
          <w:szCs w:val="28"/>
        </w:rPr>
        <w:t>- доплаты за работу в условиях, отклоняющихся от нормальных (доплаты за работу в ночное время; доплаты за работу в выходные и нерабочие праздничные дни).</w:t>
      </w:r>
      <w:proofErr w:type="gramEnd"/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 xml:space="preserve">Коэффициент специфики работы устанавливается   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 xml:space="preserve">- уборщику служебных помещений за работу с хлорсодержащими средствами    - в </w:t>
      </w:r>
      <w:r w:rsidRPr="00441DE0">
        <w:rPr>
          <w:rFonts w:ascii="Times New Roman" w:hAnsi="Times New Roman" w:cs="Times New Roman"/>
          <w:b/>
          <w:sz w:val="28"/>
          <w:szCs w:val="28"/>
        </w:rPr>
        <w:t>размере 0,10;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 xml:space="preserve">- сторожу Администрации </w:t>
      </w:r>
      <w:r w:rsidR="00CF0987" w:rsidRPr="00441DE0">
        <w:rPr>
          <w:rFonts w:ascii="Times New Roman" w:hAnsi="Times New Roman" w:cs="Times New Roman"/>
          <w:sz w:val="28"/>
          <w:szCs w:val="28"/>
        </w:rPr>
        <w:t>Лехминского</w:t>
      </w:r>
      <w:r w:rsidRPr="00441DE0">
        <w:rPr>
          <w:rFonts w:ascii="Times New Roman" w:hAnsi="Times New Roman" w:cs="Times New Roman"/>
          <w:sz w:val="28"/>
          <w:szCs w:val="28"/>
        </w:rPr>
        <w:t xml:space="preserve"> сельского поселения   производится доплата за работу в ночное время в </w:t>
      </w:r>
      <w:r w:rsidRPr="00441DE0">
        <w:rPr>
          <w:rFonts w:ascii="Times New Roman" w:hAnsi="Times New Roman" w:cs="Times New Roman"/>
          <w:b/>
          <w:sz w:val="28"/>
          <w:szCs w:val="28"/>
        </w:rPr>
        <w:t>размере 35 процентов оклада</w:t>
      </w:r>
      <w:r w:rsidRPr="00441DE0">
        <w:rPr>
          <w:rFonts w:ascii="Times New Roman" w:hAnsi="Times New Roman" w:cs="Times New Roman"/>
          <w:sz w:val="28"/>
          <w:szCs w:val="28"/>
        </w:rPr>
        <w:t xml:space="preserve"> (должностного оклада), рассчитанного  </w:t>
      </w:r>
      <w:r w:rsidRPr="00441DE0">
        <w:rPr>
          <w:rFonts w:ascii="Times New Roman" w:hAnsi="Times New Roman" w:cs="Times New Roman"/>
          <w:b/>
          <w:sz w:val="28"/>
          <w:szCs w:val="28"/>
        </w:rPr>
        <w:t>за каждый час работы в ночное время</w:t>
      </w:r>
      <w:r w:rsidRPr="00441D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>Ночным считается время с 22.00 часов вечера до 6.00 часов утра.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1DE0">
        <w:rPr>
          <w:rFonts w:ascii="Times New Roman" w:hAnsi="Times New Roman" w:cs="Times New Roman"/>
          <w:sz w:val="28"/>
          <w:szCs w:val="28"/>
        </w:rPr>
        <w:t xml:space="preserve">- работа сторожа в выходной или нерабочий праздничный день оплачивается </w:t>
      </w:r>
      <w:r w:rsidRPr="00441DE0">
        <w:rPr>
          <w:rFonts w:ascii="Times New Roman" w:hAnsi="Times New Roman" w:cs="Times New Roman"/>
          <w:b/>
          <w:sz w:val="28"/>
          <w:szCs w:val="28"/>
        </w:rPr>
        <w:t>не менее  одинарной дневной или часовой части оклада</w:t>
      </w:r>
      <w:r w:rsidRPr="00441DE0">
        <w:rPr>
          <w:rFonts w:ascii="Times New Roman" w:hAnsi="Times New Roman" w:cs="Times New Roman"/>
          <w:sz w:val="28"/>
          <w:szCs w:val="28"/>
        </w:rPr>
        <w:t xml:space="preserve"> (должностного оклада) за день или час работы, если работа в выходной или нерабочий праздничный день производилась </w:t>
      </w:r>
      <w:r w:rsidRPr="00441DE0">
        <w:rPr>
          <w:rFonts w:ascii="Times New Roman" w:hAnsi="Times New Roman" w:cs="Times New Roman"/>
          <w:b/>
          <w:sz w:val="28"/>
          <w:szCs w:val="28"/>
        </w:rPr>
        <w:t>в пределах месячной нормы рабочего времени</w:t>
      </w:r>
      <w:r w:rsidRPr="00441DE0">
        <w:rPr>
          <w:rFonts w:ascii="Times New Roman" w:hAnsi="Times New Roman" w:cs="Times New Roman"/>
          <w:sz w:val="28"/>
          <w:szCs w:val="28"/>
        </w:rPr>
        <w:t xml:space="preserve">, и в размере </w:t>
      </w:r>
      <w:r w:rsidRPr="00441DE0">
        <w:rPr>
          <w:rFonts w:ascii="Times New Roman" w:hAnsi="Times New Roman" w:cs="Times New Roman"/>
          <w:b/>
          <w:sz w:val="28"/>
          <w:szCs w:val="28"/>
        </w:rPr>
        <w:t>не менее двойной дневной или часовой части оклада (</w:t>
      </w:r>
      <w:r w:rsidRPr="00441DE0">
        <w:rPr>
          <w:rFonts w:ascii="Times New Roman" w:hAnsi="Times New Roman" w:cs="Times New Roman"/>
          <w:sz w:val="28"/>
          <w:szCs w:val="28"/>
        </w:rPr>
        <w:t xml:space="preserve">должностного оклада) за день или час работы, если </w:t>
      </w:r>
      <w:r w:rsidRPr="00441DE0">
        <w:rPr>
          <w:rFonts w:ascii="Times New Roman" w:hAnsi="Times New Roman" w:cs="Times New Roman"/>
          <w:b/>
          <w:sz w:val="28"/>
          <w:szCs w:val="28"/>
        </w:rPr>
        <w:t>работа производилась</w:t>
      </w:r>
      <w:proofErr w:type="gramEnd"/>
      <w:r w:rsidRPr="00441DE0">
        <w:rPr>
          <w:rFonts w:ascii="Times New Roman" w:hAnsi="Times New Roman" w:cs="Times New Roman"/>
          <w:b/>
          <w:sz w:val="28"/>
          <w:szCs w:val="28"/>
        </w:rPr>
        <w:t xml:space="preserve"> сверх месячной нормы рабочего времени.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 xml:space="preserve"> 4. К выплатам стимулирующего характера работникам рабочих профессий  относятся: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 xml:space="preserve"> - выплаты за качество выполняемых работ;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>- премии по результатам работы;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>- надбавки за классность (водителю);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>- надбавки за особый режим работы (водителю);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 xml:space="preserve">  </w:t>
      </w:r>
      <w:r w:rsidRPr="00441DE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4" name="Рисунок 21" descr="base_23928_72763_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928_72763_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DE0">
        <w:rPr>
          <w:rFonts w:ascii="Times New Roman" w:hAnsi="Times New Roman" w:cs="Times New Roman"/>
          <w:sz w:val="28"/>
          <w:szCs w:val="28"/>
        </w:rPr>
        <w:t xml:space="preserve"> Коэффициент квалификационного класса водителю устанавливается: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8AE" w:rsidRPr="00441DE0" w:rsidRDefault="005258AE" w:rsidP="005258AE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 xml:space="preserve">- в размере </w:t>
      </w:r>
      <w:r w:rsidRPr="00441DE0">
        <w:rPr>
          <w:rFonts w:ascii="Times New Roman" w:hAnsi="Times New Roman" w:cs="Times New Roman"/>
          <w:b/>
          <w:sz w:val="28"/>
          <w:szCs w:val="28"/>
        </w:rPr>
        <w:t>0,25</w:t>
      </w:r>
      <w:r w:rsidRPr="00441DE0">
        <w:rPr>
          <w:rFonts w:ascii="Times New Roman" w:hAnsi="Times New Roman" w:cs="Times New Roman"/>
          <w:sz w:val="28"/>
          <w:szCs w:val="28"/>
        </w:rPr>
        <w:t xml:space="preserve"> - за </w:t>
      </w:r>
      <w:r w:rsidRPr="00441DE0">
        <w:rPr>
          <w:rFonts w:ascii="Times New Roman" w:hAnsi="Times New Roman" w:cs="Times New Roman"/>
          <w:b/>
          <w:sz w:val="28"/>
          <w:szCs w:val="28"/>
        </w:rPr>
        <w:t>1 класс</w:t>
      </w:r>
      <w:r w:rsidRPr="00441DE0">
        <w:rPr>
          <w:rFonts w:ascii="Times New Roman" w:hAnsi="Times New Roman" w:cs="Times New Roman"/>
          <w:sz w:val="28"/>
          <w:szCs w:val="28"/>
        </w:rPr>
        <w:t>;</w:t>
      </w:r>
    </w:p>
    <w:p w:rsidR="005258AE" w:rsidRPr="00441DE0" w:rsidRDefault="005258AE" w:rsidP="005258AE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D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1-й класс </w:t>
      </w:r>
      <w:r w:rsidRPr="00441DE0">
        <w:rPr>
          <w:rFonts w:ascii="Times New Roman" w:hAnsi="Times New Roman" w:cs="Times New Roman"/>
          <w:i/>
          <w:sz w:val="28"/>
          <w:szCs w:val="28"/>
        </w:rPr>
        <w:t>присваивается водителям, управляющим легковыми и грузовыми автомобилями и автобусами всех типов и марок, отнесенными к категориям транспортных средств «В», «С», «D» и «Е».</w:t>
      </w:r>
    </w:p>
    <w:p w:rsidR="005258AE" w:rsidRPr="00441DE0" w:rsidRDefault="005258AE" w:rsidP="005258AE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DE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 xml:space="preserve">- в размере </w:t>
      </w:r>
      <w:r w:rsidRPr="00441DE0">
        <w:rPr>
          <w:rFonts w:ascii="Times New Roman" w:hAnsi="Times New Roman" w:cs="Times New Roman"/>
          <w:b/>
          <w:sz w:val="28"/>
          <w:szCs w:val="28"/>
        </w:rPr>
        <w:t>0,15</w:t>
      </w:r>
      <w:r w:rsidRPr="00441DE0">
        <w:rPr>
          <w:rFonts w:ascii="Times New Roman" w:hAnsi="Times New Roman" w:cs="Times New Roman"/>
          <w:sz w:val="28"/>
          <w:szCs w:val="28"/>
        </w:rPr>
        <w:t xml:space="preserve"> - за </w:t>
      </w:r>
      <w:r w:rsidRPr="00441DE0">
        <w:rPr>
          <w:rFonts w:ascii="Times New Roman" w:hAnsi="Times New Roman" w:cs="Times New Roman"/>
          <w:b/>
          <w:sz w:val="28"/>
          <w:szCs w:val="28"/>
        </w:rPr>
        <w:t>2 класс</w:t>
      </w:r>
      <w:r w:rsidRPr="00441DE0">
        <w:rPr>
          <w:rFonts w:ascii="Times New Roman" w:hAnsi="Times New Roman" w:cs="Times New Roman"/>
          <w:sz w:val="28"/>
          <w:szCs w:val="28"/>
        </w:rPr>
        <w:t>;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1D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2-й класс </w:t>
      </w:r>
      <w:r w:rsidRPr="00441DE0">
        <w:rPr>
          <w:rFonts w:ascii="Times New Roman" w:hAnsi="Times New Roman" w:cs="Times New Roman"/>
          <w:i/>
          <w:sz w:val="28"/>
          <w:szCs w:val="28"/>
        </w:rPr>
        <w:t xml:space="preserve">присваивается водителям, управляющим легковыми и грузовыми автомобилями всех типов и марок, отнесенными к категориям транспортных средств «В», «С» и «Е». 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 xml:space="preserve">- в размере </w:t>
      </w:r>
      <w:r w:rsidRPr="00441DE0">
        <w:rPr>
          <w:rFonts w:ascii="Times New Roman" w:hAnsi="Times New Roman" w:cs="Times New Roman"/>
          <w:b/>
          <w:sz w:val="28"/>
          <w:szCs w:val="28"/>
        </w:rPr>
        <w:t>0,10</w:t>
      </w:r>
      <w:r w:rsidRPr="00441DE0">
        <w:rPr>
          <w:rFonts w:ascii="Times New Roman" w:hAnsi="Times New Roman" w:cs="Times New Roman"/>
          <w:sz w:val="28"/>
          <w:szCs w:val="28"/>
        </w:rPr>
        <w:t xml:space="preserve"> – за </w:t>
      </w:r>
      <w:r w:rsidRPr="00441DE0">
        <w:rPr>
          <w:rFonts w:ascii="Times New Roman" w:hAnsi="Times New Roman" w:cs="Times New Roman"/>
          <w:b/>
          <w:sz w:val="28"/>
          <w:szCs w:val="28"/>
        </w:rPr>
        <w:t>3 класс</w:t>
      </w:r>
      <w:r w:rsidRPr="00441DE0">
        <w:rPr>
          <w:rFonts w:ascii="Times New Roman" w:hAnsi="Times New Roman" w:cs="Times New Roman"/>
          <w:sz w:val="28"/>
          <w:szCs w:val="28"/>
        </w:rPr>
        <w:t>.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3-й класс</w:t>
      </w:r>
      <w:r w:rsidRPr="00441DE0">
        <w:rPr>
          <w:rFonts w:ascii="Times New Roman" w:hAnsi="Times New Roman" w:cs="Times New Roman"/>
          <w:i/>
          <w:sz w:val="28"/>
          <w:szCs w:val="28"/>
        </w:rPr>
        <w:t xml:space="preserve"> присваивается водителям, управляющим одиночными легковыми и грузовыми автомобилями всех типов и марок, отнесенными к категории </w:t>
      </w:r>
      <w:r w:rsidRPr="00441DE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транспортных средств «В» или «С».   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36"/>
      <w:bookmarkEnd w:id="0"/>
      <w:r w:rsidRPr="00441DE0">
        <w:rPr>
          <w:rFonts w:ascii="Times New Roman" w:hAnsi="Times New Roman" w:cs="Times New Roman"/>
          <w:sz w:val="28"/>
          <w:szCs w:val="28"/>
        </w:rPr>
        <w:t xml:space="preserve">  Водителям может устанавливаться надбавка за особый режим работы. 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 xml:space="preserve">Коэффициент режима работы устанавливается </w:t>
      </w:r>
      <w:r w:rsidR="007363CA" w:rsidRPr="00441DE0">
        <w:rPr>
          <w:rFonts w:ascii="Times New Roman" w:hAnsi="Times New Roman" w:cs="Times New Roman"/>
          <w:b/>
          <w:sz w:val="28"/>
          <w:szCs w:val="28"/>
        </w:rPr>
        <w:t>в размере до 75%</w:t>
      </w:r>
      <w:r w:rsidRPr="00441DE0">
        <w:rPr>
          <w:rFonts w:ascii="Times New Roman" w:hAnsi="Times New Roman" w:cs="Times New Roman"/>
          <w:b/>
          <w:sz w:val="28"/>
          <w:szCs w:val="28"/>
        </w:rPr>
        <w:t>.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 xml:space="preserve">Установление надбавки за особый режим работы может носить как постоянный, так и временный характер.  </w:t>
      </w:r>
      <w:r w:rsidRPr="00441DE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914525" cy="247650"/>
            <wp:effectExtent l="19050" t="0" r="0" b="0"/>
            <wp:docPr id="3" name="Рисунок 31" descr="base_23928_72763_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928_72763_7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>5. Месячная заработная плата работника, полностью отработавшего за указанный период норму рабочего времени и выполнившего нормы труда (трудовые обязанности), не может быть ниже:</w:t>
      </w:r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DE0">
        <w:rPr>
          <w:rFonts w:ascii="Times New Roman" w:hAnsi="Times New Roman" w:cs="Times New Roman"/>
          <w:sz w:val="28"/>
          <w:szCs w:val="28"/>
        </w:rPr>
        <w:t>- минимального размера оплаты труда, установленного федеральным законодательством;</w:t>
      </w:r>
      <w:proofErr w:type="gramEnd"/>
    </w:p>
    <w:p w:rsidR="005258AE" w:rsidRPr="00441DE0" w:rsidRDefault="005258AE" w:rsidP="005258AE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DE0">
        <w:rPr>
          <w:rFonts w:ascii="Times New Roman" w:hAnsi="Times New Roman" w:cs="Times New Roman"/>
          <w:sz w:val="28"/>
          <w:szCs w:val="28"/>
        </w:rPr>
        <w:t xml:space="preserve">- минимальной заработной платы в Смоленской области, установленной региональным соглашением о минимальной заработной плате в Смоленской области, в соответствии со </w:t>
      </w:r>
      <w:hyperlink r:id="rId10" w:history="1">
        <w:r w:rsidRPr="00441DE0">
          <w:rPr>
            <w:rStyle w:val="a7"/>
            <w:rFonts w:ascii="Times New Roman" w:hAnsi="Times New Roman" w:cs="Times New Roman"/>
            <w:sz w:val="28"/>
            <w:szCs w:val="28"/>
          </w:rPr>
          <w:t>статьей 133.1</w:t>
        </w:r>
      </w:hyperlink>
      <w:r w:rsidRPr="00441DE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если </w:t>
      </w:r>
      <w:r w:rsidRPr="00441DE0">
        <w:rPr>
          <w:rFonts w:ascii="Times New Roman" w:hAnsi="Times New Roman" w:cs="Times New Roman"/>
          <w:b/>
          <w:sz w:val="28"/>
          <w:szCs w:val="28"/>
        </w:rPr>
        <w:t>она выше установленной федеральным законодательством</w:t>
      </w:r>
      <w:r w:rsidRPr="00441D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58AE" w:rsidRPr="00441DE0" w:rsidRDefault="005258AE" w:rsidP="005258AE">
      <w:pPr>
        <w:ind w:firstLine="360"/>
        <w:jc w:val="both"/>
        <w:rPr>
          <w:sz w:val="28"/>
          <w:szCs w:val="28"/>
        </w:rPr>
      </w:pPr>
      <w:r w:rsidRPr="00441DE0">
        <w:rPr>
          <w:b/>
          <w:sz w:val="28"/>
          <w:szCs w:val="28"/>
        </w:rPr>
        <w:t xml:space="preserve">6. В состав заработной платы, не превышающей МРОТ, не входит оплата   </w:t>
      </w:r>
      <w:r w:rsidRPr="00441DE0">
        <w:rPr>
          <w:b/>
          <w:sz w:val="28"/>
          <w:szCs w:val="28"/>
          <w:u w:val="single"/>
        </w:rPr>
        <w:t>работы в ночное время</w:t>
      </w:r>
      <w:r w:rsidRPr="00441DE0">
        <w:rPr>
          <w:b/>
          <w:sz w:val="28"/>
          <w:szCs w:val="28"/>
        </w:rPr>
        <w:t xml:space="preserve">, </w:t>
      </w:r>
      <w:r w:rsidRPr="00441DE0">
        <w:rPr>
          <w:b/>
          <w:sz w:val="28"/>
          <w:szCs w:val="28"/>
          <w:u w:val="single"/>
        </w:rPr>
        <w:t>выходные и праздники</w:t>
      </w:r>
      <w:r w:rsidRPr="00441DE0">
        <w:rPr>
          <w:b/>
          <w:sz w:val="28"/>
          <w:szCs w:val="28"/>
        </w:rPr>
        <w:t>.</w:t>
      </w:r>
    </w:p>
    <w:p w:rsidR="005258AE" w:rsidRPr="00441DE0" w:rsidRDefault="005258AE" w:rsidP="005258AE">
      <w:pPr>
        <w:pStyle w:val="ConsPlusNormal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>7.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571B1F" w:rsidRPr="00441DE0" w:rsidRDefault="00571B1F" w:rsidP="005258AE">
      <w:pPr>
        <w:pStyle w:val="ConsPlusNormal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>8. Индексация заработной платы;</w:t>
      </w:r>
    </w:p>
    <w:p w:rsidR="00571B1F" w:rsidRPr="00441DE0" w:rsidRDefault="00571B1F" w:rsidP="00571B1F">
      <w:pPr>
        <w:pStyle w:val="a9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 xml:space="preserve">      - В связи с ростом потребительских цен на товары и услуги должностные оклады муниципальных служащих и лиц, замещающих муниципальные должности администрации, индексируется раз в год на коэффициент индексации в целях повышения уровня реального содержания их заработной платы.</w:t>
      </w:r>
    </w:p>
    <w:p w:rsidR="00571B1F" w:rsidRPr="00441DE0" w:rsidRDefault="00571B1F" w:rsidP="00571B1F">
      <w:pPr>
        <w:pStyle w:val="a9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 xml:space="preserve">     - </w:t>
      </w:r>
      <w:r w:rsidRPr="00441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коэффициента индексации рассчитывается из прогнозируемого уровня инфляции в России на текущий год.</w:t>
      </w:r>
    </w:p>
    <w:p w:rsidR="00571B1F" w:rsidRPr="00441DE0" w:rsidRDefault="00571B1F" w:rsidP="00571B1F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DE0">
        <w:rPr>
          <w:rFonts w:ascii="Times New Roman" w:hAnsi="Times New Roman" w:cs="Times New Roman"/>
          <w:sz w:val="28"/>
          <w:szCs w:val="28"/>
        </w:rPr>
        <w:t xml:space="preserve">     - Не подлежат индексации доплаты, надбавки, премии, установленные в твердой сумме.</w:t>
      </w:r>
    </w:p>
    <w:p w:rsidR="00571B1F" w:rsidRPr="00441DE0" w:rsidRDefault="00571B1F" w:rsidP="00571B1F">
      <w:pPr>
        <w:pStyle w:val="ConsPlusNormal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258AE" w:rsidRPr="00441DE0" w:rsidRDefault="005258AE" w:rsidP="005258AE">
      <w:pPr>
        <w:pStyle w:val="1"/>
        <w:ind w:left="360"/>
        <w:jc w:val="center"/>
        <w:rPr>
          <w:b/>
          <w:bCs/>
          <w:sz w:val="28"/>
          <w:szCs w:val="28"/>
        </w:rPr>
      </w:pPr>
    </w:p>
    <w:p w:rsidR="005258AE" w:rsidRPr="00441DE0" w:rsidRDefault="005258AE" w:rsidP="005258AE">
      <w:pPr>
        <w:pStyle w:val="1"/>
        <w:ind w:left="360"/>
        <w:jc w:val="center"/>
        <w:rPr>
          <w:b/>
          <w:bCs/>
          <w:sz w:val="28"/>
          <w:szCs w:val="28"/>
        </w:rPr>
      </w:pPr>
      <w:r w:rsidRPr="00441DE0">
        <w:rPr>
          <w:b/>
          <w:bCs/>
          <w:sz w:val="28"/>
          <w:szCs w:val="28"/>
        </w:rPr>
        <w:t>3.Заключительные положения.</w:t>
      </w:r>
    </w:p>
    <w:p w:rsidR="005258AE" w:rsidRPr="00441DE0" w:rsidRDefault="005258AE" w:rsidP="005258AE">
      <w:pPr>
        <w:ind w:left="360"/>
        <w:rPr>
          <w:b/>
          <w:bCs/>
          <w:sz w:val="28"/>
          <w:szCs w:val="28"/>
        </w:rPr>
      </w:pPr>
    </w:p>
    <w:p w:rsidR="005258AE" w:rsidRPr="00441DE0" w:rsidRDefault="005258AE" w:rsidP="005258AE">
      <w:pPr>
        <w:ind w:firstLine="360"/>
        <w:jc w:val="both"/>
        <w:rPr>
          <w:sz w:val="28"/>
          <w:szCs w:val="28"/>
        </w:rPr>
      </w:pPr>
      <w:r w:rsidRPr="00441DE0">
        <w:rPr>
          <w:sz w:val="28"/>
          <w:szCs w:val="28"/>
        </w:rPr>
        <w:t xml:space="preserve"> 3.1. Денежные средства, образованные в текущем финансовом году в результате экономии фонда оплаты труда, могут использоваться для дополнительных выплат за выполнение работ в условиях, отклоняющихся </w:t>
      </w:r>
      <w:proofErr w:type="gramStart"/>
      <w:r w:rsidRPr="00441DE0">
        <w:rPr>
          <w:sz w:val="28"/>
          <w:szCs w:val="28"/>
        </w:rPr>
        <w:t>от</w:t>
      </w:r>
      <w:proofErr w:type="gramEnd"/>
      <w:r w:rsidRPr="00441DE0">
        <w:rPr>
          <w:sz w:val="28"/>
          <w:szCs w:val="28"/>
        </w:rPr>
        <w:t xml:space="preserve"> нормальных в соответствии с настоящим Положением:</w:t>
      </w:r>
    </w:p>
    <w:p w:rsidR="005258AE" w:rsidRPr="00441DE0" w:rsidRDefault="005258AE" w:rsidP="005258A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41DE0">
        <w:rPr>
          <w:rFonts w:eastAsia="Times New Roman"/>
          <w:sz w:val="28"/>
          <w:szCs w:val="28"/>
        </w:rPr>
        <w:t>совмещение профессий (должностей), расширение зон обслуживания, увеличение объема работы с учетом содержания и (или) объема дополнительной работы в размере по соглашению сторон трудового договора до 100 % должностного оклада;</w:t>
      </w:r>
    </w:p>
    <w:p w:rsidR="005258AE" w:rsidRPr="00441DE0" w:rsidRDefault="005258AE" w:rsidP="005258A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41DE0">
        <w:rPr>
          <w:sz w:val="28"/>
          <w:szCs w:val="28"/>
        </w:rPr>
        <w:t xml:space="preserve">исполнение обязанностей временно отсутствующего работника (без освобождения от работы, определенной трудовым договором) в соответствии с Трудовым </w:t>
      </w:r>
      <w:hyperlink r:id="rId11" w:history="1">
        <w:r w:rsidRPr="00441DE0">
          <w:rPr>
            <w:rStyle w:val="a7"/>
            <w:sz w:val="28"/>
            <w:szCs w:val="28"/>
          </w:rPr>
          <w:t>кодексом</w:t>
        </w:r>
      </w:hyperlink>
      <w:r w:rsidRPr="00441DE0">
        <w:rPr>
          <w:sz w:val="28"/>
          <w:szCs w:val="28"/>
        </w:rPr>
        <w:t xml:space="preserve"> Российской Федерации в размере до 100% должностного оклада.</w:t>
      </w:r>
    </w:p>
    <w:p w:rsidR="005258AE" w:rsidRPr="00441DE0" w:rsidRDefault="005258AE" w:rsidP="005258AE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441DE0">
        <w:rPr>
          <w:sz w:val="28"/>
          <w:szCs w:val="28"/>
        </w:rPr>
        <w:t xml:space="preserve">выплату  материальной помощи работникам в размере одного должностного оклада в течение календарного года   в случае   таких </w:t>
      </w:r>
      <w:r w:rsidRPr="00441DE0">
        <w:rPr>
          <w:sz w:val="28"/>
          <w:szCs w:val="28"/>
        </w:rPr>
        <w:lastRenderedPageBreak/>
        <w:t>непредвиденных обстоятельств, как пожар, кража, авария, болезнь работника учреждения или его близких родственников, для лечения которых необходимо стационарное лечение, смерть близких родственников и т.д.</w:t>
      </w:r>
    </w:p>
    <w:p w:rsidR="005258AE" w:rsidRPr="00441DE0" w:rsidRDefault="005258AE" w:rsidP="005258AE">
      <w:pPr>
        <w:pStyle w:val="a6"/>
        <w:ind w:left="0" w:firstLine="720"/>
        <w:jc w:val="both"/>
        <w:rPr>
          <w:sz w:val="28"/>
          <w:szCs w:val="28"/>
          <w:highlight w:val="yellow"/>
        </w:rPr>
      </w:pPr>
      <w:r w:rsidRPr="00441DE0">
        <w:rPr>
          <w:sz w:val="28"/>
          <w:szCs w:val="28"/>
        </w:rPr>
        <w:t xml:space="preserve">3.2. Предоставление материальной помощи производится по распоряжению </w:t>
      </w:r>
      <w:r w:rsidRPr="00441DE0">
        <w:rPr>
          <w:b/>
          <w:sz w:val="28"/>
          <w:szCs w:val="28"/>
        </w:rPr>
        <w:t>Главы муниципального образования</w:t>
      </w:r>
      <w:r w:rsidRPr="00441DE0">
        <w:rPr>
          <w:sz w:val="28"/>
          <w:szCs w:val="28"/>
        </w:rPr>
        <w:t>, на основании письменного заявления работника при наличии подтверждающих документов.</w:t>
      </w:r>
    </w:p>
    <w:p w:rsidR="00D812B1" w:rsidRPr="00441DE0" w:rsidRDefault="005258AE" w:rsidP="005258AE">
      <w:pPr>
        <w:ind w:firstLine="708"/>
        <w:jc w:val="both"/>
        <w:rPr>
          <w:sz w:val="28"/>
          <w:szCs w:val="28"/>
        </w:rPr>
      </w:pPr>
      <w:r w:rsidRPr="00441DE0">
        <w:rPr>
          <w:sz w:val="28"/>
          <w:szCs w:val="28"/>
        </w:rPr>
        <w:t>3.3.Использование для дополнительных выплат иных средств, кроме средств оплаты труда, не допускается.</w:t>
      </w:r>
    </w:p>
    <w:sectPr w:rsidR="00D812B1" w:rsidRPr="00441DE0" w:rsidSect="00B009C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tral">
    <w:altName w:val="Cambria"/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2AE"/>
    <w:multiLevelType w:val="multilevel"/>
    <w:tmpl w:val="B0DC58E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7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88" w:hanging="2160"/>
      </w:pPr>
      <w:rPr>
        <w:rFonts w:cs="Times New Roman" w:hint="default"/>
      </w:rPr>
    </w:lvl>
  </w:abstractNum>
  <w:abstractNum w:abstractNumId="1">
    <w:nsid w:val="0C9843F9"/>
    <w:multiLevelType w:val="multilevel"/>
    <w:tmpl w:val="A776C6B4"/>
    <w:lvl w:ilvl="0">
      <w:start w:val="5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cs="Times New Roman" w:hint="default"/>
      </w:rPr>
    </w:lvl>
  </w:abstractNum>
  <w:abstractNum w:abstractNumId="2">
    <w:nsid w:val="0CC87F99"/>
    <w:multiLevelType w:val="multilevel"/>
    <w:tmpl w:val="24F2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428"/>
        </w:tabs>
        <w:ind w:left="0" w:firstLine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6"/>
        </w:tabs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04"/>
        </w:tabs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2"/>
        </w:tabs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">
    <w:nsid w:val="38C76FB7"/>
    <w:multiLevelType w:val="multilevel"/>
    <w:tmpl w:val="7AF483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3B3514D0"/>
    <w:multiLevelType w:val="multilevel"/>
    <w:tmpl w:val="8AF45502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cs="Times New Roman" w:hint="default"/>
        <w:b w:val="0"/>
      </w:rPr>
    </w:lvl>
  </w:abstractNum>
  <w:abstractNum w:abstractNumId="5">
    <w:nsid w:val="3BF144CB"/>
    <w:multiLevelType w:val="hybridMultilevel"/>
    <w:tmpl w:val="208602C4"/>
    <w:lvl w:ilvl="0" w:tplc="E35014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1A1D"/>
    <w:rsid w:val="00000D89"/>
    <w:rsid w:val="00015E11"/>
    <w:rsid w:val="00016725"/>
    <w:rsid w:val="00021B69"/>
    <w:rsid w:val="00031B76"/>
    <w:rsid w:val="00046891"/>
    <w:rsid w:val="00066EFC"/>
    <w:rsid w:val="0006768A"/>
    <w:rsid w:val="0009458F"/>
    <w:rsid w:val="000A3C03"/>
    <w:rsid w:val="001153F3"/>
    <w:rsid w:val="001172B4"/>
    <w:rsid w:val="00142875"/>
    <w:rsid w:val="00144FA8"/>
    <w:rsid w:val="00152C7E"/>
    <w:rsid w:val="00172664"/>
    <w:rsid w:val="00182F21"/>
    <w:rsid w:val="00191F4A"/>
    <w:rsid w:val="001B63F8"/>
    <w:rsid w:val="001C3891"/>
    <w:rsid w:val="00206495"/>
    <w:rsid w:val="002067E3"/>
    <w:rsid w:val="00220D72"/>
    <w:rsid w:val="002253FC"/>
    <w:rsid w:val="002559C9"/>
    <w:rsid w:val="00271308"/>
    <w:rsid w:val="00285E4D"/>
    <w:rsid w:val="002B16EB"/>
    <w:rsid w:val="002D3045"/>
    <w:rsid w:val="002D324E"/>
    <w:rsid w:val="003275FB"/>
    <w:rsid w:val="00327B98"/>
    <w:rsid w:val="00342422"/>
    <w:rsid w:val="00350BCF"/>
    <w:rsid w:val="0037430B"/>
    <w:rsid w:val="00386493"/>
    <w:rsid w:val="00390A0F"/>
    <w:rsid w:val="003A3A79"/>
    <w:rsid w:val="00404562"/>
    <w:rsid w:val="00414BA3"/>
    <w:rsid w:val="00423B9C"/>
    <w:rsid w:val="00441DE0"/>
    <w:rsid w:val="004422A6"/>
    <w:rsid w:val="004552B1"/>
    <w:rsid w:val="00462A71"/>
    <w:rsid w:val="004860C5"/>
    <w:rsid w:val="004869F6"/>
    <w:rsid w:val="004B50F0"/>
    <w:rsid w:val="004D7130"/>
    <w:rsid w:val="004E1094"/>
    <w:rsid w:val="004F1AEF"/>
    <w:rsid w:val="0050409B"/>
    <w:rsid w:val="00514ABC"/>
    <w:rsid w:val="0052462E"/>
    <w:rsid w:val="005258AE"/>
    <w:rsid w:val="00530BE7"/>
    <w:rsid w:val="00571B1F"/>
    <w:rsid w:val="00591D71"/>
    <w:rsid w:val="005A7FE5"/>
    <w:rsid w:val="005B0C47"/>
    <w:rsid w:val="005D1BEB"/>
    <w:rsid w:val="005F6197"/>
    <w:rsid w:val="00644CC2"/>
    <w:rsid w:val="00652DF1"/>
    <w:rsid w:val="006624BC"/>
    <w:rsid w:val="006A47CE"/>
    <w:rsid w:val="006B0360"/>
    <w:rsid w:val="006B63D9"/>
    <w:rsid w:val="006C4E17"/>
    <w:rsid w:val="006E73CA"/>
    <w:rsid w:val="006F06FF"/>
    <w:rsid w:val="006F7AB8"/>
    <w:rsid w:val="007113C1"/>
    <w:rsid w:val="00720160"/>
    <w:rsid w:val="00720528"/>
    <w:rsid w:val="00722F6C"/>
    <w:rsid w:val="00726DD8"/>
    <w:rsid w:val="00727633"/>
    <w:rsid w:val="007363CA"/>
    <w:rsid w:val="00786217"/>
    <w:rsid w:val="0079143E"/>
    <w:rsid w:val="00791A1D"/>
    <w:rsid w:val="007A0BAE"/>
    <w:rsid w:val="007A55DC"/>
    <w:rsid w:val="007A59C5"/>
    <w:rsid w:val="007E0D91"/>
    <w:rsid w:val="007E5935"/>
    <w:rsid w:val="007F433E"/>
    <w:rsid w:val="00822C25"/>
    <w:rsid w:val="00846A0E"/>
    <w:rsid w:val="00895FE4"/>
    <w:rsid w:val="008A72D4"/>
    <w:rsid w:val="008C5446"/>
    <w:rsid w:val="008C56DA"/>
    <w:rsid w:val="008F172A"/>
    <w:rsid w:val="00925328"/>
    <w:rsid w:val="00936E0C"/>
    <w:rsid w:val="00940007"/>
    <w:rsid w:val="009522D2"/>
    <w:rsid w:val="00960B8D"/>
    <w:rsid w:val="00996666"/>
    <w:rsid w:val="009D0027"/>
    <w:rsid w:val="009F508F"/>
    <w:rsid w:val="00A0272B"/>
    <w:rsid w:val="00A239D7"/>
    <w:rsid w:val="00A3581D"/>
    <w:rsid w:val="00A62DE7"/>
    <w:rsid w:val="00A66225"/>
    <w:rsid w:val="00AB1649"/>
    <w:rsid w:val="00B009CD"/>
    <w:rsid w:val="00B03855"/>
    <w:rsid w:val="00B07DE7"/>
    <w:rsid w:val="00B16B42"/>
    <w:rsid w:val="00B27473"/>
    <w:rsid w:val="00B44565"/>
    <w:rsid w:val="00B5478A"/>
    <w:rsid w:val="00B6096D"/>
    <w:rsid w:val="00B87E11"/>
    <w:rsid w:val="00BB39E3"/>
    <w:rsid w:val="00BC49C7"/>
    <w:rsid w:val="00BD3847"/>
    <w:rsid w:val="00C02B0B"/>
    <w:rsid w:val="00C40A6C"/>
    <w:rsid w:val="00C468E1"/>
    <w:rsid w:val="00C47094"/>
    <w:rsid w:val="00C65759"/>
    <w:rsid w:val="00C81923"/>
    <w:rsid w:val="00C91544"/>
    <w:rsid w:val="00C92687"/>
    <w:rsid w:val="00CA7293"/>
    <w:rsid w:val="00CB41EC"/>
    <w:rsid w:val="00CE0A2F"/>
    <w:rsid w:val="00CF0987"/>
    <w:rsid w:val="00D01134"/>
    <w:rsid w:val="00D01C9C"/>
    <w:rsid w:val="00D15DDE"/>
    <w:rsid w:val="00D353AA"/>
    <w:rsid w:val="00D46070"/>
    <w:rsid w:val="00D66D1A"/>
    <w:rsid w:val="00D73DE7"/>
    <w:rsid w:val="00D812B1"/>
    <w:rsid w:val="00D82FBF"/>
    <w:rsid w:val="00D918D7"/>
    <w:rsid w:val="00DA674F"/>
    <w:rsid w:val="00DB65F5"/>
    <w:rsid w:val="00DC07CF"/>
    <w:rsid w:val="00E12490"/>
    <w:rsid w:val="00E21DB2"/>
    <w:rsid w:val="00E22D36"/>
    <w:rsid w:val="00E77939"/>
    <w:rsid w:val="00E903C2"/>
    <w:rsid w:val="00E96BDE"/>
    <w:rsid w:val="00E96D1C"/>
    <w:rsid w:val="00ED6AFE"/>
    <w:rsid w:val="00EE79F5"/>
    <w:rsid w:val="00F16BD7"/>
    <w:rsid w:val="00F26659"/>
    <w:rsid w:val="00F50FAA"/>
    <w:rsid w:val="00F55DFB"/>
    <w:rsid w:val="00F619AB"/>
    <w:rsid w:val="00F80417"/>
    <w:rsid w:val="00F80FA4"/>
    <w:rsid w:val="00FB33E5"/>
    <w:rsid w:val="00FC3EFF"/>
    <w:rsid w:val="00FC696E"/>
    <w:rsid w:val="00FC6F2B"/>
    <w:rsid w:val="00FD7C31"/>
    <w:rsid w:val="00FE250E"/>
    <w:rsid w:val="00F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A1D"/>
    <w:pPr>
      <w:keepNext/>
      <w:tabs>
        <w:tab w:val="left" w:pos="100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91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1A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1A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791A1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E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812B1"/>
    <w:pPr>
      <w:ind w:left="720"/>
      <w:contextualSpacing/>
      <w:jc w:val="left"/>
    </w:pPr>
    <w:rPr>
      <w:rFonts w:eastAsia="Calibri"/>
    </w:rPr>
  </w:style>
  <w:style w:type="paragraph" w:customStyle="1" w:styleId="1">
    <w:name w:val="Абзац списка1"/>
    <w:basedOn w:val="a"/>
    <w:rsid w:val="007A59C5"/>
    <w:pPr>
      <w:ind w:left="720"/>
      <w:jc w:val="left"/>
    </w:pPr>
    <w:rPr>
      <w:rFonts w:eastAsia="Calibri"/>
    </w:rPr>
  </w:style>
  <w:style w:type="character" w:styleId="a7">
    <w:name w:val="Hyperlink"/>
    <w:rsid w:val="007A59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59C5"/>
  </w:style>
  <w:style w:type="paragraph" w:customStyle="1" w:styleId="ConsPlusNormal">
    <w:name w:val="ConsPlusNormal"/>
    <w:rsid w:val="008F172A"/>
    <w:pPr>
      <w:widowControl w:val="0"/>
      <w:autoSpaceDE w:val="0"/>
      <w:autoSpaceDN w:val="0"/>
      <w:spacing w:after="200" w:line="276" w:lineRule="auto"/>
      <w:jc w:val="left"/>
    </w:pPr>
    <w:rPr>
      <w:rFonts w:ascii="Calibri" w:eastAsia="Times New Roman" w:hAnsi="Calibri" w:cs="Calibri"/>
      <w:lang w:eastAsia="ru-RU"/>
    </w:rPr>
  </w:style>
  <w:style w:type="character" w:styleId="a8">
    <w:name w:val="FollowedHyperlink"/>
    <w:basedOn w:val="a0"/>
    <w:uiPriority w:val="99"/>
    <w:semiHidden/>
    <w:unhideWhenUsed/>
    <w:rsid w:val="00B03855"/>
    <w:rPr>
      <w:color w:val="800080" w:themeColor="followedHyperlink"/>
      <w:u w:val="single"/>
    </w:rPr>
  </w:style>
  <w:style w:type="paragraph" w:customStyle="1" w:styleId="10">
    <w:name w:val="Обычный1"/>
    <w:rsid w:val="00514ABC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Текст образца (Образец)"/>
    <w:basedOn w:val="a"/>
    <w:uiPriority w:val="99"/>
    <w:rsid w:val="00571B1F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jc w:val="left"/>
      <w:textAlignment w:val="center"/>
    </w:pPr>
    <w:rPr>
      <w:rFonts w:ascii="Spectral" w:eastAsiaTheme="minorHAnsi" w:hAnsi="Spectral" w:cs="Spectral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050DD445794934123A85B4C1974FA9575CA998EE86D3ADF6C19FA904947683C4E07DA7EF6KCS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FA21A2C253774F7195E951C3BCE336FE1E4E778A5FED8F9B38438500B9D14B3C900EAE019BrDk0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FD175-0727-41A2-AFE5-A914E4C6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Акатово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fla</cp:lastModifiedBy>
  <cp:revision>32</cp:revision>
  <cp:lastPrinted>2022-08-24T09:20:00Z</cp:lastPrinted>
  <dcterms:created xsi:type="dcterms:W3CDTF">2020-01-22T13:52:00Z</dcterms:created>
  <dcterms:modified xsi:type="dcterms:W3CDTF">2022-09-28T07:48:00Z</dcterms:modified>
</cp:coreProperties>
</file>