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AB3E4B" w:rsidRDefault="00AB3E4B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 w:rsidR="00087E19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10</w:t>
      </w:r>
      <w:r w:rsidR="00306309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="0035185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марта</w:t>
      </w:r>
      <w:r w:rsidR="00D4415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="007561B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="0035185D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2021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</w:t>
      </w:r>
      <w:r w:rsidR="0035185D">
        <w:rPr>
          <w:rFonts w:ascii="Times New Roman" w:hAnsi="Times New Roman" w:cs="Times New Roman"/>
          <w:i/>
          <w:iCs/>
          <w:color w:val="FF0000"/>
          <w:sz w:val="32"/>
          <w:szCs w:val="32"/>
        </w:rPr>
        <w:t>13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35185D">
        <w:rPr>
          <w:rFonts w:ascii="Times New Roman" w:hAnsi="Times New Roman" w:cs="Times New Roman"/>
          <w:i/>
          <w:iCs/>
          <w:color w:val="FF0000"/>
          <w:sz w:val="32"/>
          <w:szCs w:val="32"/>
        </w:rPr>
        <w:t>33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C90333" w:rsidRDefault="00C90333" w:rsidP="00673FE8">
      <w:pPr>
        <w:rPr>
          <w:b/>
          <w:noProof/>
          <w:szCs w:val="28"/>
          <w:lang w:eastAsia="ru-RU"/>
        </w:rPr>
      </w:pPr>
    </w:p>
    <w:p w:rsidR="00673FE8" w:rsidRPr="00673FE8" w:rsidRDefault="0030220B" w:rsidP="0030220B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szCs w:val="28"/>
          <w:lang w:eastAsia="ru-RU"/>
        </w:rPr>
        <w:t xml:space="preserve">             </w:t>
      </w:r>
      <w:r w:rsidR="006A2DF8" w:rsidRPr="006A2DF8">
        <w:rPr>
          <w:b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gerb_синий" style="width:42.7pt;height:36.3pt;visibility:visible;mso-wrap-style:square">
            <v:imagedata r:id="rId8" o:title="gerb_синий"/>
          </v:shape>
        </w:pict>
      </w:r>
    </w:p>
    <w:p w:rsidR="0030220B" w:rsidRPr="0030220B" w:rsidRDefault="0030220B" w:rsidP="0030220B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30220B" w:rsidRPr="0030220B" w:rsidRDefault="0030220B" w:rsidP="0030220B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30220B" w:rsidRPr="0030220B" w:rsidRDefault="0030220B" w:rsidP="0030220B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</w:t>
      </w:r>
    </w:p>
    <w:p w:rsidR="0030220B" w:rsidRPr="0030220B" w:rsidRDefault="0030220B" w:rsidP="003022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220B" w:rsidRPr="0030220B" w:rsidRDefault="0030220B" w:rsidP="0030220B">
      <w:pPr>
        <w:shd w:val="clear" w:color="auto" w:fill="FFFFFF"/>
        <w:ind w:firstLine="709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30220B" w:rsidRPr="0030220B" w:rsidRDefault="0030220B" w:rsidP="003022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220B" w:rsidRPr="0030220B" w:rsidRDefault="0030220B" w:rsidP="003022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  от 02.02.2021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0220B">
        <w:rPr>
          <w:rFonts w:ascii="Times New Roman" w:hAnsi="Times New Roman" w:cs="Times New Roman"/>
          <w:sz w:val="20"/>
          <w:szCs w:val="20"/>
        </w:rPr>
        <w:t xml:space="preserve">     № 8</w:t>
      </w:r>
    </w:p>
    <w:p w:rsidR="0030220B" w:rsidRPr="0030220B" w:rsidRDefault="0030220B" w:rsidP="003022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F0F5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Об основных направлениях бюджетной </w:t>
      </w:r>
    </w:p>
    <w:p w:rsidR="009F0F5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и налоговой политики Лехминского сельского</w:t>
      </w:r>
    </w:p>
    <w:p w:rsid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 поселения на 2021 год и на плановый период 2022 и 2023 годов</w:t>
      </w:r>
    </w:p>
    <w:p w:rsidR="009F0F5B" w:rsidRPr="0030220B" w:rsidRDefault="009F0F5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220B" w:rsidRPr="0030220B" w:rsidRDefault="0030220B" w:rsidP="003022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В соответствии со статьями 172, 184.2 Бюджетного кодекса Российской Федерации, в целях составления проекта бюджета Лехминского сельского поселения на 2021 год и на плановый период 2022 и 2023 годов </w:t>
      </w:r>
    </w:p>
    <w:p w:rsidR="0030220B" w:rsidRPr="0030220B" w:rsidRDefault="0030220B" w:rsidP="003022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п о с т а н о в л я ю:</w:t>
      </w:r>
    </w:p>
    <w:p w:rsidR="0030220B" w:rsidRPr="0030220B" w:rsidRDefault="0030220B" w:rsidP="003022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1. Утвердить основные направления бюджетной и налоговой политики Лехминского сельского поселения на 2021 год и на плановый период 2022 и 2023 годов согласно приложению.</w:t>
      </w:r>
    </w:p>
    <w:p w:rsidR="0030220B" w:rsidRPr="0030220B" w:rsidRDefault="0030220B" w:rsidP="003022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2. Контроль за выполнением настоящего постановления возложить на главного специалиста Русакову Т.М.</w:t>
      </w:r>
    </w:p>
    <w:p w:rsidR="0030220B" w:rsidRPr="0030220B" w:rsidRDefault="0030220B" w:rsidP="003022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 Считать утратившим силу постановление администрации Лехминского сельского поселения Холм-Жирковского района Смоленской области «Об основных направлениях бюджетной и налоговой политики Лехминского сельского поселения на 2020 год и на плановый период 2021 и 2022 годов» от 14.11.2019г. № 37.</w:t>
      </w:r>
    </w:p>
    <w:p w:rsidR="0030220B" w:rsidRPr="0030220B" w:rsidRDefault="0030220B" w:rsidP="003022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ab/>
        <w:t>4. Настоящее постановление подлежит опубликованию в печатном средстве массовой информации Лехминского сельского поселения Холм-Жирковского района Смоленской области «Лехминский вестник» и размещению на официальном сайте Администрации Лехминского сельского поселения Холм-Жирковского района Смоленской области.</w:t>
      </w:r>
    </w:p>
    <w:p w:rsidR="0030220B" w:rsidRPr="0030220B" w:rsidRDefault="0030220B" w:rsidP="003022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5. Настоящее постановление вступает в силу с 1 января 2021 года.</w:t>
      </w:r>
    </w:p>
    <w:p w:rsid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И.п. Главы муниципального образования</w:t>
      </w:r>
    </w:p>
    <w:p w:rsid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</w:t>
      </w:r>
    </w:p>
    <w:p w:rsid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 Холм-Жирковского района 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30220B">
        <w:rPr>
          <w:rFonts w:ascii="Times New Roman" w:hAnsi="Times New Roman" w:cs="Times New Roman"/>
          <w:sz w:val="20"/>
          <w:szCs w:val="20"/>
        </w:rPr>
        <w:tab/>
      </w:r>
    </w:p>
    <w:p w:rsidR="0030220B" w:rsidRPr="0030220B" w:rsidRDefault="0030220B" w:rsidP="003022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220B" w:rsidRPr="0030220B" w:rsidRDefault="0030220B" w:rsidP="0030220B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Н.В. Борисова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от 02.02.2021г.  № 8</w:t>
      </w:r>
    </w:p>
    <w:p w:rsidR="0030220B" w:rsidRPr="0030220B" w:rsidRDefault="0030220B" w:rsidP="003022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220B" w:rsidRPr="0030220B" w:rsidRDefault="0030220B" w:rsidP="0030220B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ОСНОВНЫЕ НАПРАВЛЕНИЯ</w:t>
      </w:r>
    </w:p>
    <w:p w:rsidR="0030220B" w:rsidRPr="0030220B" w:rsidRDefault="0030220B" w:rsidP="0030220B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БЮДЖЕТНОЙ И НАЛОГОВОЙ ПОЛИТИКИ</w:t>
      </w:r>
    </w:p>
    <w:p w:rsidR="0030220B" w:rsidRPr="0030220B" w:rsidRDefault="0030220B" w:rsidP="0030220B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30220B" w:rsidRPr="0030220B" w:rsidRDefault="0030220B" w:rsidP="0030220B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НА 2021 ГОД И НА ПЛАНОВЫЙ ПЕРИОД 2022 И 2023 ГОДОВ</w:t>
      </w:r>
    </w:p>
    <w:p w:rsidR="0030220B" w:rsidRPr="0030220B" w:rsidRDefault="0030220B" w:rsidP="0030220B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Основные направления бюджетной и налоговой политики Лехминского сельского поселения Холм-Жирковского района Смоленской области (далее – сельское поселение) на 2021 год и на плановый период 2022 и 2023 годов определяют основные цели, задачи и направления бюджетной и налоговой политики сельского поселения в области доходов и расходов бюджета,  муниципального контроля в финансово-бюджетной сфере и являются основой для составления проекта бюджета на 2021 год и на плановый период 2022 и 2023 годов.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2016 года, Основные направления бюджетной, налоговой и таможенно - тарифной политики Российской Федерации на 2021 год и плановый период 2022 и 2023 годов.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I. Итоги реализации бюджетной политики в 2020 году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и первой половине 2021 года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ab/>
        <w:t>Основными итогами реализации бюджетной и налоговой политики в 2020 году и в первом полугодии 2021 года являются: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ab/>
        <w:t>1. Продолжение работы, направленной на повышение собираемости платежей в бюджет поселения.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ab/>
        <w:t xml:space="preserve"> В 2020 году начата работа по побуждению налогоплательщиков, являющихся собственниками объектов недвижимости, расположенных на земельных участках, не оформленных в собственность (далее - объекты недвижимости), к оформлению их в собственность либо заключение с ними договоров аренды земельных участков.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ab/>
        <w:t>В первом полугодии 2021 года работа в данном направлении продолжена.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2. Решение задач социально-экономического развития Лехминского сельского поселения Холм-Жирковского района Смоленской области при низком уровне собственных доходов и в условиях обеспечения сбалансированности и устойчивости бюджета Лехминского сельского поселения Холм-Жирковского района Смоленской области.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3. Перераспределение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социальной и финансовой стабильности. 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4. Осуществление контроля за использованием муниципального имущества Лехминского сельского поселения Холм-Жирковского района Смоленской области, выявление и включение в налогооблагаемую базу недвижимого имущества и земельных участков, используемых ненадлежащим образом или используемых не по назначению;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 5.Обеспечение открытости и прозрачности общественных финансов, информации о бюджете и бюджетном процессе в Лехминском сельском поселении Холм-Жирковского района Смоленской области – «бюджет для граждан».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ab/>
        <w:t xml:space="preserve">В целях повышения контроля за соблюдением бюджетного законодательства и законодательства в сфере закупок созданы правовые и методические основы для процедур санкционирования расходов бюджета на стадии их планирования при составлении проекта бюджета. В качестве инструмента для такого санкционирования используются планы-графики закупок. 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ab/>
        <w:t xml:space="preserve">Бюджет Лехминского сельского поселения Холм-Жирковского района Смоленской области сформирован на основании муниципальных программ  Лехминского сельского поселения, 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II. Цели и задачи бюджетной и налоговой политики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Лехминского сельского поселения на 2021 год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и на плановый период 2022 и 2023 годов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lastRenderedPageBreak/>
        <w:t>Основными целями бюджетной и налоговой политики Лехминского сельского поселения Холм-Жирковского района Смоленской области  являются: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повышение уровня и улучшение качества жизни населения Лехминского сельского поселения Холм-Жирковского района Смоленской области;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обеспечение сбалансированности и устойчивости бюджета Лехминского сельского поселения Холм-Жирковского района Смоленской области;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создание благоприятных условий для устойчивого развития экономики Лехминского сельского поселения Холм-Жирковского района Смоленской области.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Для достижения указанных целей необходимо сосредоточить усилия на решении следующих задач: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обеспечение необходимого уровня доходов бюджета Лехминского сельского поселения Холм-Жирковского района Смоленской области, в том числе за счет повышения собираемости налогов и сборов;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повышение эффективности расходования бюджетных ресурсов Лехминского сельского поселения Холм-Жирковского района Смоленской области, определение предельных возможностей финансового обеспечения муниципальных программ;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расширение электронного взаимодействия в бюджетном процессе, полный переход на программу "Электронный бюджет";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осуществление муниципального финансового контроля за расходованием бюджетных средств Лехминского сельского поселения Холм-Жирковского района Смоленской области.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III. Основные направления бюджетной и налоговой политики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Лехминского сельского поселения на 2021 год и на плановый период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2022 и 2023 годов в области доходов бюджета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Бюджетная и налоговая политика Лехминского сельского поселения Холм-Жирковского района Смоленской области на 2021 год и на плановый период 2022 и 2023 годов в области доходов бюджета  Лехминского сельского поселения Холм-Жирковского района Смоленской области будет ориентирована на укрепление собственной доходной базы бюджета сельского поселения, совершенствование администрирования доходов, эффективное использование муниципального имущества.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Основными направлениями бюджетной и налоговой политики Лехминского сельского поселения Холм-Жирковского района Смоленской области в области доходов бюджета Лехминского сельского поселения Холм-Жирковского района Смоленской области являются: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улучшение качества администрирования главными администраторами доходов бюджета Лехминского сельского поселения Холм-Жирковского района Смоленской области в целях обеспечения качественного прогнозирования доходов бюджета и выполнения в полном объеме годовых назначений;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проведение мероприятий по привлечению в бюджет Лехминского сельского поселения Холм-Жирковского района Смоленской области дополнительных средств из вышестоящих бюджетов при активном участии в государственных программах Смоленской области на условиях софинансирования;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взаимодействие с организациями, формирующими налоговый потенциал Лехминского сельского поселения, с целью достоверности и объективности прогнозирования доходных источников Лехминского сельского поселения; Холм-Жирковского района Смоленской области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сельского поселения и бюджеты всех уровней;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проведение работы по оценке эффективности предоставления налоговых льгот;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объектов, выявлением потенциальных плательщиков налогов;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исчисление налоговой базы по объектам недвижимого имущества, исходя из их кадастровой стоимости по состоянию на 1 января года налогового периода;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lastRenderedPageBreak/>
        <w:t>- 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Необходимо произвести оценку соотношения налогового потенциала и фактических поступлений налогов и сборов, определение объемов экономически обоснованных поступлений налогов и сборов в бюджет в планируемом периоде. 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В 2021 году продолжится работа по инвентаризации объектов недвижимости, предстоит решить следующие задачи: 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координировать усилия муниципального земельного контроля для выявления земельных участков, не поставленных на учет, за соблюдением сроков и видов использования земельных участков;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продолжить работу по выявлению и исправлению технических ошибок и несоответствий в основных информационных ресурсах.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IV. Основные направления бюджетной политики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Лехминского сельского поселения Холм-Жирковского района Смоленской области на 2021 год и на плановый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период 2022 и 2023 годов в области расходов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Бюджетная политика Лехминского сельского поселения Холм-Жирковского района Смоленской области на 2021 год и на плановый период  2022 и 2023 годов в области расходов бюджета Лехминского сельского поселения Холм-Жирковского района Смоленской области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Основными направлениями бюджетной политики Лехминского сельского поселения Холм-Жирковского района Смоленской области в области расходов бюджета Лехминского сельского поселения являются: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формирование бюджетных параметров исходя из необходимости безусловного исполнения действующих расходных обязательств сельского поселения, с учетом их оптимизации и повышения эффективности использования финансовых ресурсов;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дальнейшая реализация принципа формирования расходов бюджета Лехминского сельского поселения Холм-Жирковского района Смоленской области программно-целевым методом, в полной увязке с целевыми показателями деятельности и способами их достижения в рамках имеющихся ресурсных ограничений;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- 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  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расширение электронного взаимодействия в бюджетном процессе;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развитие муниципального финансового контроля.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Бюджетные расходы на 2021 - 2023 годы будут сформированы на основе следующих приоритетных направлений: 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оптимизация расходов бюджета Лехминского сельского поселения Холм-Жирковского района Смоленской области, обеспечение режима эффективного и экономного расходования средств;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- повышение прозрачности и открытости бюджетного процесса, участие граждан в формировании бюджета. 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В сфере благоустройства будет продолжена работа по обеспечению и обслуживанию сетей уличного освещения, содержанию и ремонту памятников, озеленению, благоустройству территории и содержанию дорог Лехминского сельского поселения Холм-Жирковского района Смоленской области. 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В сфере муниципального управления 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 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lastRenderedPageBreak/>
        <w:t>Планирование бюджетных ассигнований на 2020-2023 годы по обеспечению деятельности органов местного самоуправления будет осуществляться с учетом расходов на содержание органов местного самоуправления.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В связи с этим в 2021 году и плановом периоде предлагается не допускать увеличения численности органов местного самоуправления муниципального образования. Все изменения структуры и штатов этих органов следует производить в пределах существующей численности.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С целью решения прозрачности и открытости бюджетного процесса необходимо продолжить практику размещения на официальном сайте  Лехминского сельского поселения Холм-Жирковского района Смоленской области в информационно-телекоммуникационной сети «Интернет» нормативно-правовых актов о бюджете, отчетов об исполнении бюджета, в том числе в доступной для населения форме «Бюджет для граждан». Информирование населения о бюджетировании в доступной для восприятия форме будет способствовать повышению уровня открытости сведений о бюджете.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VI. Основные направления бюджетной политики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Лехминского сельского поселения Холм-Жирковского района Смоленской области на 2021 год и на плановый период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220B">
        <w:rPr>
          <w:rFonts w:ascii="Times New Roman" w:hAnsi="Times New Roman" w:cs="Times New Roman"/>
          <w:sz w:val="20"/>
          <w:szCs w:val="20"/>
        </w:rPr>
        <w:t>2022 и 2023 годов в области муниципального 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220B">
        <w:rPr>
          <w:rFonts w:ascii="Times New Roman" w:hAnsi="Times New Roman" w:cs="Times New Roman"/>
          <w:sz w:val="20"/>
          <w:szCs w:val="20"/>
        </w:rPr>
        <w:t>в финансово-бюджетной сфере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В сфере муниципального финансового контроля работа должна быть направлена на следующее: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усиление контроля за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обеспечение контроля за полнотой и достоверностью отчетности о реализации муниципальных программ Лехминского сельского поселения Холм-Жирковского района Смоленской области;</w:t>
      </w:r>
    </w:p>
    <w:p w:rsidR="0030220B" w:rsidRPr="0030220B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соблюдение процедур составления и исполнения бюджета, составления бюджетной отчетности и ведения бюджетного учета главными распорядителями   бюджетных средств;</w:t>
      </w:r>
    </w:p>
    <w:p w:rsidR="00981B17" w:rsidRDefault="0030220B" w:rsidP="0030220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0B">
        <w:rPr>
          <w:rFonts w:ascii="Times New Roman" w:hAnsi="Times New Roman" w:cs="Times New Roman"/>
          <w:sz w:val="20"/>
          <w:szCs w:val="20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системы.</w:t>
      </w:r>
    </w:p>
    <w:p w:rsidR="004D2D5C" w:rsidRPr="002E6CF9" w:rsidRDefault="00087E19" w:rsidP="004D2D5C">
      <w:pPr>
        <w:rPr>
          <w:sz w:val="28"/>
          <w:szCs w:val="28"/>
        </w:rPr>
      </w:pPr>
      <w:r w:rsidRPr="006A2DF8">
        <w:rPr>
          <w:sz w:val="28"/>
          <w:szCs w:val="28"/>
        </w:rPr>
        <w:pict>
          <v:shape id="_x0000_i1026" type="#_x0000_t75" style="width:38.85pt;height:31.85pt" fillcolor="window">
            <v:imagedata r:id="rId8" o:title="gerb_синий"/>
          </v:shape>
        </w:pict>
      </w:r>
    </w:p>
    <w:p w:rsidR="004D2D5C" w:rsidRPr="004D2D5C" w:rsidRDefault="004D2D5C" w:rsidP="004D2D5C">
      <w:pPr>
        <w:ind w:lef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D2D5C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792BC3" w:rsidRDefault="004D2D5C" w:rsidP="00792BC3">
      <w:pPr>
        <w:ind w:lef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D2D5C">
        <w:rPr>
          <w:rFonts w:ascii="Times New Roman" w:hAnsi="Times New Roman" w:cs="Times New Roman"/>
          <w:b/>
          <w:sz w:val="20"/>
          <w:szCs w:val="20"/>
        </w:rPr>
        <w:t>ЛЕХМИНСКОГО СЕЛЬСКОГО ПОСЕЛЕНИЯ</w:t>
      </w:r>
    </w:p>
    <w:p w:rsidR="004D2D5C" w:rsidRPr="004D2D5C" w:rsidRDefault="004D2D5C" w:rsidP="00792BC3">
      <w:pPr>
        <w:ind w:left="-28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4D2D5C" w:rsidRPr="004D2D5C" w:rsidTr="00D0476C">
        <w:trPr>
          <w:jc w:val="center"/>
        </w:trPr>
        <w:tc>
          <w:tcPr>
            <w:tcW w:w="9855" w:type="dxa"/>
            <w:tcBorders>
              <w:bottom w:val="single" w:sz="18" w:space="0" w:color="auto"/>
            </w:tcBorders>
          </w:tcPr>
          <w:p w:rsidR="004D2D5C" w:rsidRPr="004D2D5C" w:rsidRDefault="004D2D5C" w:rsidP="004D2D5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D2D5C" w:rsidRDefault="004D2D5C" w:rsidP="004D2D5C">
      <w:pPr>
        <w:pStyle w:val="5"/>
        <w:contextualSpacing/>
        <w:rPr>
          <w:rFonts w:ascii="Times New Roman" w:hAnsi="Times New Roman"/>
          <w:sz w:val="20"/>
          <w:szCs w:val="20"/>
          <w:lang w:val="ru-RU"/>
        </w:rPr>
      </w:pPr>
      <w:r w:rsidRPr="004D2D5C">
        <w:rPr>
          <w:rFonts w:ascii="Times New Roman" w:hAnsi="Times New Roman"/>
          <w:sz w:val="20"/>
          <w:szCs w:val="20"/>
          <w:lang w:val="ru-RU"/>
        </w:rPr>
        <w:t>Р Е Ш Е Н И Е</w:t>
      </w:r>
    </w:p>
    <w:p w:rsidR="00792BC3" w:rsidRDefault="00792BC3" w:rsidP="00792BC3">
      <w:pPr>
        <w:rPr>
          <w:lang w:bidi="en-US"/>
        </w:rPr>
      </w:pPr>
    </w:p>
    <w:p w:rsidR="00792BC3" w:rsidRPr="00792BC3" w:rsidRDefault="00792BC3" w:rsidP="00792BC3">
      <w:pPr>
        <w:rPr>
          <w:lang w:bidi="en-US"/>
        </w:rPr>
      </w:pPr>
    </w:p>
    <w:p w:rsidR="004D2D5C" w:rsidRPr="004D2D5C" w:rsidRDefault="004D2D5C" w:rsidP="004D2D5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D2D5C" w:rsidRPr="004D2D5C" w:rsidRDefault="004D2D5C" w:rsidP="004D2D5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lastRenderedPageBreak/>
        <w:t>от   04.03.2021                     №  3</w:t>
      </w:r>
    </w:p>
    <w:p w:rsidR="004D2D5C" w:rsidRPr="004D2D5C" w:rsidRDefault="004D2D5C" w:rsidP="004D2D5C">
      <w:pPr>
        <w:rPr>
          <w:rFonts w:ascii="Times New Roman" w:hAnsi="Times New Roman" w:cs="Times New Roman"/>
          <w:sz w:val="20"/>
          <w:szCs w:val="20"/>
        </w:rPr>
      </w:pPr>
    </w:p>
    <w:p w:rsidR="004D2D5C" w:rsidRPr="004D2D5C" w:rsidRDefault="004D2D5C" w:rsidP="004D2D5C">
      <w:pPr>
        <w:ind w:right="4576"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Совета депутатов Лехминского сельского поселения Холм-Жирковского района Смоленской области от 09.11.2009 </w:t>
      </w:r>
      <w:r w:rsidRPr="004D2D5C">
        <w:rPr>
          <w:rFonts w:ascii="Times New Roman" w:hAnsi="Times New Roman" w:cs="Times New Roman"/>
          <w:sz w:val="20"/>
          <w:szCs w:val="20"/>
        </w:rPr>
        <w:br/>
        <w:t xml:space="preserve">№ 28 «Об утверждении Положения, об установлении земельного налога на территории Лехминского сельского поселения Холм-Жирковского района Смоленской области» </w:t>
      </w:r>
    </w:p>
    <w:p w:rsidR="004D2D5C" w:rsidRPr="004D2D5C" w:rsidRDefault="004D2D5C" w:rsidP="004D2D5C">
      <w:pPr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z w:val="20"/>
          <w:szCs w:val="20"/>
        </w:rPr>
        <w:tab/>
      </w:r>
    </w:p>
    <w:p w:rsidR="004D2D5C" w:rsidRPr="004D2D5C" w:rsidRDefault="004D2D5C" w:rsidP="004D2D5C">
      <w:pPr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z w:val="20"/>
          <w:szCs w:val="20"/>
        </w:rPr>
        <w:tab/>
        <w:t>Рассмотрев Протест Прокуратуры Холм-Жирковского района Смоленской области от 04.02.2021 года № 02-03-21, в соответствии с Налоговым кодексом Российской Федерации, Уставом Лехминского сельского поселения Холм-Жирковского района Смоленской области, Совет депутатов Лехминского сельского поселения Холм-Жирковского района Смоленской области</w:t>
      </w:r>
    </w:p>
    <w:p w:rsidR="004D2D5C" w:rsidRPr="004D2D5C" w:rsidRDefault="004D2D5C" w:rsidP="004D2D5C">
      <w:pPr>
        <w:ind w:right="-185"/>
        <w:jc w:val="left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 xml:space="preserve">            Р Е Ш И Л:</w:t>
      </w:r>
    </w:p>
    <w:p w:rsidR="004D2D5C" w:rsidRPr="004D2D5C" w:rsidRDefault="004D2D5C" w:rsidP="004D2D5C">
      <w:pPr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ab/>
        <w:t xml:space="preserve">1. Внести в Положение  о земельном налоге, утвержденное решением Совета депутатов Лехминского сельского поселения Холм-Жирковского района Смоленской области от  09.11.2009 года № 28 «Об утверждении Положения, об установлении земельного налога на территории Лехминского сельского поселения Холм-Жирковского района Смоленской области» (в редакции решений Совета депутатов Лехминского сельского поселения Холм-Жирковского района Смоленской области от </w:t>
      </w:r>
      <w:r w:rsidRPr="004D2D5C">
        <w:rPr>
          <w:rFonts w:ascii="Times New Roman" w:hAnsi="Times New Roman" w:cs="Times New Roman"/>
          <w:color w:val="000000"/>
          <w:spacing w:val="-5"/>
          <w:sz w:val="20"/>
          <w:szCs w:val="20"/>
        </w:rPr>
        <w:t>25.06.2010 №26, от 15.11.2012 № 34, от  14.03.2013 №9, от 09.10.2013 № 35,</w:t>
      </w:r>
      <w:r w:rsidRPr="004D2D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color w:val="000000"/>
          <w:spacing w:val="-5"/>
          <w:sz w:val="20"/>
          <w:szCs w:val="20"/>
        </w:rPr>
        <w:t>от 14.11.2014 №34, от 20.01.2016г. № 4,  от 23.09.2016г. № 26, 29.11.2016г. № 34, от 24.04.2017г. № 11, от 15.09.2017г №18, от 28.11.2017г №29,от 12.02.2018г № 6, от 09.11.2018 г № 26</w:t>
      </w:r>
      <w:r w:rsidRPr="004D2D5C">
        <w:rPr>
          <w:rFonts w:ascii="Times New Roman" w:hAnsi="Times New Roman" w:cs="Times New Roman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color w:val="000000"/>
          <w:spacing w:val="-5"/>
          <w:sz w:val="20"/>
          <w:szCs w:val="20"/>
        </w:rPr>
        <w:t>от 15.02. 2019 №2, от 27.11.2019 № 52, от 27.11.2020г №43</w:t>
      </w:r>
      <w:r w:rsidRPr="004D2D5C">
        <w:rPr>
          <w:rFonts w:ascii="Times New Roman" w:hAnsi="Times New Roman" w:cs="Times New Roman"/>
          <w:sz w:val="20"/>
          <w:szCs w:val="20"/>
        </w:rPr>
        <w:t xml:space="preserve">) следующие изменения: </w:t>
      </w:r>
      <w:r w:rsidRPr="004D2D5C">
        <w:rPr>
          <w:rFonts w:ascii="Times New Roman" w:hAnsi="Times New Roman" w:cs="Times New Roman"/>
          <w:sz w:val="20"/>
          <w:szCs w:val="20"/>
        </w:rPr>
        <w:tab/>
      </w:r>
    </w:p>
    <w:p w:rsidR="004D2D5C" w:rsidRPr="004D2D5C" w:rsidRDefault="004D2D5C" w:rsidP="004D2D5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>а) в статье 5:</w:t>
      </w:r>
    </w:p>
    <w:p w:rsidR="004D2D5C" w:rsidRPr="004D2D5C" w:rsidRDefault="004D2D5C" w:rsidP="004D2D5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z w:val="20"/>
          <w:szCs w:val="20"/>
        </w:rPr>
        <w:tab/>
        <w:t>- пункт 1 изложить в следующей редакции:</w:t>
      </w:r>
    </w:p>
    <w:p w:rsidR="004D2D5C" w:rsidRPr="004D2D5C" w:rsidRDefault="004D2D5C" w:rsidP="004D2D5C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z w:val="20"/>
          <w:szCs w:val="20"/>
        </w:rPr>
        <w:tab/>
        <w:t>«1. В течение налогового периода налогоплательщики – организации уплачивают авансовые платежи по налогу в срок, установленный пунктом 1 статьи 397 Налогового кодекса Российской Федерации.»;</w:t>
      </w:r>
    </w:p>
    <w:p w:rsidR="004D2D5C" w:rsidRPr="004D2D5C" w:rsidRDefault="004D2D5C" w:rsidP="004D2D5C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z w:val="20"/>
          <w:szCs w:val="20"/>
        </w:rPr>
        <w:tab/>
        <w:t>- пункт 2 изложить в следующей редакции:</w:t>
      </w:r>
    </w:p>
    <w:p w:rsidR="004D2D5C" w:rsidRPr="004D2D5C" w:rsidRDefault="004D2D5C" w:rsidP="004D2D5C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z w:val="20"/>
          <w:szCs w:val="20"/>
        </w:rPr>
        <w:tab/>
        <w:t>«2.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Федерации, в срок установленный пунктом 1 статьи 397 Налогового кодекса Российской Федерации.».</w:t>
      </w:r>
    </w:p>
    <w:p w:rsidR="004D2D5C" w:rsidRPr="004D2D5C" w:rsidRDefault="004D2D5C" w:rsidP="004D2D5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ab/>
        <w:t>3.Опубликовать настоящее решение в средстве массовой информации Лехминского сельского поселения Холм-Жирковского района Смоленской области «Лехминский вестник».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pacing w:val="1"/>
          <w:sz w:val="20"/>
          <w:szCs w:val="20"/>
        </w:rPr>
      </w:pPr>
      <w:r w:rsidRPr="004D2D5C">
        <w:rPr>
          <w:sz w:val="20"/>
          <w:szCs w:val="20"/>
        </w:rPr>
        <w:t xml:space="preserve"> </w:t>
      </w:r>
      <w:r w:rsidRPr="004D2D5C">
        <w:rPr>
          <w:sz w:val="20"/>
          <w:szCs w:val="20"/>
        </w:rPr>
        <w:tab/>
        <w:t>4. Настоящее решение вступает в силу не ранее чем по истечении одного месяца со дня его официального опубликований и не ранее 1-го числа очередного налогового периода по налогу.</w:t>
      </w:r>
      <w:r w:rsidRPr="004D2D5C">
        <w:rPr>
          <w:spacing w:val="1"/>
          <w:sz w:val="20"/>
          <w:szCs w:val="20"/>
        </w:rPr>
        <w:t xml:space="preserve"> </w:t>
      </w:r>
    </w:p>
    <w:p w:rsidR="004D2D5C" w:rsidRPr="004D2D5C" w:rsidRDefault="004D2D5C" w:rsidP="004D2D5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4D2D5C" w:rsidRPr="004D2D5C" w:rsidRDefault="004D2D5C" w:rsidP="004D2D5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4D2D5C">
        <w:rPr>
          <w:rFonts w:ascii="Times New Roman" w:hAnsi="Times New Roman" w:cs="Times New Roman"/>
        </w:rPr>
        <w:t>Заместитель Главы муниципального образования</w:t>
      </w:r>
    </w:p>
    <w:p w:rsidR="004D2D5C" w:rsidRPr="004D2D5C" w:rsidRDefault="004D2D5C" w:rsidP="004D2D5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4D2D5C">
        <w:rPr>
          <w:rFonts w:ascii="Times New Roman" w:hAnsi="Times New Roman" w:cs="Times New Roman"/>
        </w:rPr>
        <w:t>Лехминского сельского поселения</w:t>
      </w:r>
    </w:p>
    <w:p w:rsidR="004D2D5C" w:rsidRPr="004D2D5C" w:rsidRDefault="004D2D5C" w:rsidP="004D2D5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4D2D5C">
        <w:rPr>
          <w:rFonts w:ascii="Times New Roman" w:hAnsi="Times New Roman" w:cs="Times New Roman"/>
        </w:rPr>
        <w:t xml:space="preserve">Холм-Жирковского  района </w:t>
      </w:r>
    </w:p>
    <w:p w:rsidR="004D2D5C" w:rsidRPr="004D2D5C" w:rsidRDefault="004D2D5C" w:rsidP="004D2D5C">
      <w:pPr>
        <w:pStyle w:val="ConsNonformat"/>
        <w:widowControl/>
        <w:ind w:right="0"/>
        <w:jc w:val="both"/>
        <w:rPr>
          <w:rFonts w:ascii="Times New Roman" w:hAnsi="Times New Roman" w:cs="Times New Roman"/>
          <w:spacing w:val="-4"/>
        </w:rPr>
      </w:pPr>
      <w:r w:rsidRPr="004D2D5C">
        <w:rPr>
          <w:rFonts w:ascii="Times New Roman" w:hAnsi="Times New Roman" w:cs="Times New Roman"/>
        </w:rPr>
        <w:t xml:space="preserve">Смоленской области                                                                  Л.В. Полякова                              </w:t>
      </w:r>
    </w:p>
    <w:p w:rsidR="004D2D5C" w:rsidRPr="004D2D5C" w:rsidRDefault="004D2D5C" w:rsidP="004D2D5C">
      <w:pPr>
        <w:shd w:val="clear" w:color="auto" w:fill="FFFFFF"/>
        <w:ind w:left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pacing w:val="-4"/>
          <w:sz w:val="20"/>
          <w:szCs w:val="20"/>
        </w:rPr>
        <w:t>Приложение</w:t>
      </w:r>
    </w:p>
    <w:p w:rsidR="004D2D5C" w:rsidRPr="004D2D5C" w:rsidRDefault="004D2D5C" w:rsidP="004D2D5C">
      <w:pPr>
        <w:shd w:val="clear" w:color="auto" w:fill="FFFFFF"/>
        <w:ind w:left="5103"/>
        <w:contextualSpacing/>
        <w:jc w:val="right"/>
        <w:rPr>
          <w:rFonts w:ascii="Times New Roman" w:hAnsi="Times New Roman" w:cs="Times New Roman"/>
          <w:spacing w:val="-5"/>
          <w:sz w:val="20"/>
          <w:szCs w:val="20"/>
        </w:rPr>
      </w:pPr>
      <w:r w:rsidRPr="004D2D5C">
        <w:rPr>
          <w:rFonts w:ascii="Times New Roman" w:hAnsi="Times New Roman" w:cs="Times New Roman"/>
          <w:spacing w:val="-5"/>
          <w:sz w:val="20"/>
          <w:szCs w:val="20"/>
        </w:rPr>
        <w:t>к решению Совета депутатов</w:t>
      </w:r>
    </w:p>
    <w:p w:rsidR="004D2D5C" w:rsidRPr="004D2D5C" w:rsidRDefault="004D2D5C" w:rsidP="004D2D5C">
      <w:pPr>
        <w:shd w:val="clear" w:color="auto" w:fill="FFFFFF"/>
        <w:ind w:left="5103"/>
        <w:contextualSpacing/>
        <w:jc w:val="right"/>
        <w:rPr>
          <w:rFonts w:ascii="Times New Roman" w:hAnsi="Times New Roman" w:cs="Times New Roman"/>
          <w:spacing w:val="-5"/>
          <w:sz w:val="20"/>
          <w:szCs w:val="20"/>
        </w:rPr>
      </w:pPr>
      <w:r w:rsidRPr="004D2D5C">
        <w:rPr>
          <w:rFonts w:ascii="Times New Roman" w:hAnsi="Times New Roman" w:cs="Times New Roman"/>
          <w:spacing w:val="-5"/>
          <w:sz w:val="20"/>
          <w:szCs w:val="20"/>
        </w:rPr>
        <w:t>Лехминского сельского поселения Холм-Жирковского района Смоленской области</w:t>
      </w:r>
    </w:p>
    <w:p w:rsidR="004D2D5C" w:rsidRPr="004D2D5C" w:rsidRDefault="004D2D5C" w:rsidP="004D2D5C">
      <w:pPr>
        <w:shd w:val="clear" w:color="auto" w:fill="FFFFFF"/>
        <w:ind w:left="5103"/>
        <w:contextualSpacing/>
        <w:jc w:val="right"/>
        <w:rPr>
          <w:rFonts w:ascii="Times New Roman" w:hAnsi="Times New Roman" w:cs="Times New Roman"/>
          <w:spacing w:val="-5"/>
          <w:sz w:val="20"/>
          <w:szCs w:val="20"/>
        </w:rPr>
      </w:pPr>
      <w:r w:rsidRPr="004D2D5C">
        <w:rPr>
          <w:rFonts w:ascii="Times New Roman" w:hAnsi="Times New Roman" w:cs="Times New Roman"/>
          <w:spacing w:val="-5"/>
          <w:sz w:val="20"/>
          <w:szCs w:val="20"/>
        </w:rPr>
        <w:t>от 27.11. 2020 года № 43</w:t>
      </w:r>
    </w:p>
    <w:p w:rsidR="004D2D5C" w:rsidRPr="004D2D5C" w:rsidRDefault="004D2D5C" w:rsidP="004D2D5C">
      <w:pPr>
        <w:shd w:val="clear" w:color="auto" w:fill="FFFFFF"/>
        <w:ind w:left="5103"/>
        <w:jc w:val="right"/>
        <w:rPr>
          <w:rFonts w:ascii="Times New Roman" w:hAnsi="Times New Roman" w:cs="Times New Roman"/>
          <w:spacing w:val="-5"/>
          <w:sz w:val="20"/>
          <w:szCs w:val="20"/>
        </w:rPr>
      </w:pPr>
      <w:r w:rsidRPr="004D2D5C">
        <w:rPr>
          <w:rFonts w:ascii="Times New Roman" w:hAnsi="Times New Roman" w:cs="Times New Roman"/>
          <w:spacing w:val="-5"/>
          <w:sz w:val="20"/>
          <w:szCs w:val="20"/>
        </w:rPr>
        <w:t xml:space="preserve">(в редакции решения от </w:t>
      </w:r>
      <w:r w:rsidRPr="004D2D5C">
        <w:rPr>
          <w:rFonts w:ascii="Times New Roman" w:hAnsi="Times New Roman" w:cs="Times New Roman"/>
          <w:color w:val="000000"/>
          <w:spacing w:val="-5"/>
          <w:sz w:val="20"/>
          <w:szCs w:val="20"/>
        </w:rPr>
        <w:t>25.06.2010 №26, от 15.11.2012 № 34, от  14.03.2013 №9, от 09.10.2013 № 35,</w:t>
      </w:r>
      <w:r w:rsidRPr="004D2D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от 14.11.2014 №34, от 20.01.2016г. № 4,  от 23.09.2016г. № 26, 29.11.2016г. № 34, от 24.04.2017г. № 11, от 15.09.2017г №18, от 28.11.2017г №29,от 12.02.2018г № </w:t>
      </w:r>
      <w:r w:rsidRPr="004D2D5C">
        <w:rPr>
          <w:rFonts w:ascii="Times New Roman" w:hAnsi="Times New Roman" w:cs="Times New Roman"/>
          <w:spacing w:val="-5"/>
          <w:sz w:val="20"/>
          <w:szCs w:val="20"/>
        </w:rPr>
        <w:t>6, от 09.11.2018 г № 26</w:t>
      </w:r>
      <w:r w:rsidRPr="004D2D5C">
        <w:rPr>
          <w:rFonts w:ascii="Times New Roman" w:hAnsi="Times New Roman" w:cs="Times New Roman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pacing w:val="-5"/>
          <w:sz w:val="20"/>
          <w:szCs w:val="20"/>
        </w:rPr>
        <w:t>от 15.02. 2019 №2, от 27.11.2019 № 52, от 27.11.2020г №43, от 04.03.2021г  №3</w:t>
      </w:r>
      <w:r w:rsidRPr="004D2D5C">
        <w:rPr>
          <w:rFonts w:ascii="Times New Roman" w:hAnsi="Times New Roman" w:cs="Times New Roman"/>
          <w:sz w:val="20"/>
          <w:szCs w:val="20"/>
        </w:rPr>
        <w:t>)</w:t>
      </w:r>
    </w:p>
    <w:p w:rsidR="004D2D5C" w:rsidRPr="004D2D5C" w:rsidRDefault="004D2D5C" w:rsidP="004D2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D2D5C" w:rsidRPr="004D2D5C" w:rsidRDefault="004D2D5C" w:rsidP="004D2D5C">
      <w:pPr>
        <w:pStyle w:val="afd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4D2D5C">
        <w:rPr>
          <w:rFonts w:ascii="Times New Roman" w:hAnsi="Times New Roman" w:cs="Times New Roman"/>
          <w:i w:val="0"/>
          <w:iCs w:val="0"/>
          <w:color w:val="auto"/>
        </w:rPr>
        <w:lastRenderedPageBreak/>
        <w:t>ПОЛОЖЕНИЕ О ЗЕМЕЛЬНОМ НАЛОГЕ</w:t>
      </w:r>
    </w:p>
    <w:p w:rsidR="004D2D5C" w:rsidRPr="004D2D5C" w:rsidRDefault="004D2D5C" w:rsidP="004D2D5C">
      <w:pPr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>на территории Лехминского сельского поселения Холм-Жирковского района Смоленской области</w:t>
      </w:r>
    </w:p>
    <w:p w:rsidR="004D2D5C" w:rsidRPr="004D2D5C" w:rsidRDefault="004D2D5C" w:rsidP="004D2D5C">
      <w:pPr>
        <w:pStyle w:val="afc"/>
        <w:contextualSpacing/>
        <w:jc w:val="center"/>
        <w:rPr>
          <w:rFonts w:ascii="Times New Roman" w:hAnsi="Times New Roman" w:cs="Times New Roman"/>
        </w:rPr>
      </w:pPr>
      <w:r w:rsidRPr="004D2D5C">
        <w:rPr>
          <w:rFonts w:ascii="Times New Roman" w:hAnsi="Times New Roman" w:cs="Times New Roman"/>
          <w:b/>
          <w:bCs/>
        </w:rPr>
        <w:t>Статья 1.</w:t>
      </w:r>
      <w:r w:rsidRPr="004D2D5C">
        <w:rPr>
          <w:rFonts w:ascii="Times New Roman" w:hAnsi="Times New Roman" w:cs="Times New Roman"/>
        </w:rPr>
        <w:t xml:space="preserve"> </w:t>
      </w:r>
      <w:r w:rsidRPr="004D2D5C">
        <w:rPr>
          <w:rFonts w:ascii="Times New Roman" w:hAnsi="Times New Roman" w:cs="Times New Roman"/>
          <w:b/>
        </w:rPr>
        <w:t>Общие положения</w:t>
      </w:r>
    </w:p>
    <w:p w:rsidR="004D2D5C" w:rsidRPr="004D2D5C" w:rsidRDefault="004D2D5C" w:rsidP="004D2D5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D2D5C">
        <w:rPr>
          <w:rFonts w:ascii="Times New Roman" w:hAnsi="Times New Roman" w:cs="Times New Roman"/>
          <w:sz w:val="20"/>
          <w:szCs w:val="20"/>
          <w:shd w:val="clear" w:color="auto" w:fill="FFFFFF"/>
        </w:rPr>
        <w:t>Настоящим Положением в соответствии с Налоговым кодексом Российской Федерации на территории Лехминского сельского поселения Холм-Жирковского района Смоленской области определяются налоговые ставки. В отношении налогоплательщиков-организаций определяются порядок и сроки уплаты земельного налога. Устанавливаются налоговые льготы, основания и порядок их применения, а также сроки представления налогоплательщиками документов, подтверждающих право на налоговую льготу.</w:t>
      </w:r>
    </w:p>
    <w:p w:rsidR="004D2D5C" w:rsidRPr="004D2D5C" w:rsidRDefault="004D2D5C" w:rsidP="004D2D5C">
      <w:pPr>
        <w:pStyle w:val="afc"/>
        <w:contextualSpacing/>
        <w:jc w:val="center"/>
        <w:rPr>
          <w:rFonts w:ascii="Times New Roman" w:hAnsi="Times New Roman" w:cs="Times New Roman"/>
        </w:rPr>
      </w:pPr>
      <w:bookmarkStart w:id="0" w:name="sub_388"/>
      <w:r w:rsidRPr="004D2D5C">
        <w:rPr>
          <w:rFonts w:ascii="Times New Roman" w:hAnsi="Times New Roman" w:cs="Times New Roman"/>
          <w:b/>
          <w:bCs/>
        </w:rPr>
        <w:t>Статья 2</w:t>
      </w:r>
      <w:r w:rsidRPr="004D2D5C">
        <w:rPr>
          <w:rFonts w:ascii="Times New Roman" w:hAnsi="Times New Roman" w:cs="Times New Roman"/>
          <w:b/>
        </w:rPr>
        <w:t xml:space="preserve">. </w:t>
      </w:r>
      <w:bookmarkEnd w:id="0"/>
      <w:r w:rsidRPr="004D2D5C">
        <w:rPr>
          <w:rFonts w:ascii="Times New Roman" w:hAnsi="Times New Roman" w:cs="Times New Roman"/>
          <w:b/>
        </w:rPr>
        <w:t>Налоговый период. Отчетный период.</w:t>
      </w:r>
    </w:p>
    <w:p w:rsidR="004D2D5C" w:rsidRPr="004D2D5C" w:rsidRDefault="004D2D5C" w:rsidP="004D2D5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>1. Налоговым периодом признается календарный год.</w:t>
      </w:r>
    </w:p>
    <w:p w:rsidR="004D2D5C" w:rsidRPr="004D2D5C" w:rsidRDefault="004D2D5C" w:rsidP="004D2D5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>2.Отчетными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4D2D5C" w:rsidRPr="004D2D5C" w:rsidRDefault="004D2D5C" w:rsidP="004D2D5C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D2D5C">
        <w:rPr>
          <w:rFonts w:ascii="Times New Roman" w:hAnsi="Times New Roman" w:cs="Times New Roman"/>
          <w:b/>
          <w:bCs/>
          <w:sz w:val="20"/>
          <w:szCs w:val="20"/>
        </w:rPr>
        <w:t>Статья 3.</w:t>
      </w:r>
      <w:r w:rsidRPr="004D2D5C">
        <w:rPr>
          <w:rFonts w:ascii="Times New Roman" w:hAnsi="Times New Roman" w:cs="Times New Roman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b/>
          <w:sz w:val="20"/>
          <w:szCs w:val="20"/>
        </w:rPr>
        <w:t>Налоговая ставка.</w:t>
      </w:r>
    </w:p>
    <w:p w:rsidR="004D2D5C" w:rsidRPr="004D2D5C" w:rsidRDefault="004D2D5C" w:rsidP="004D2D5C">
      <w:pPr>
        <w:ind w:firstLine="54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>1.Налоговые ставки устанавливаются в следующих размерах: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D2D5C">
        <w:rPr>
          <w:sz w:val="20"/>
          <w:szCs w:val="20"/>
        </w:rPr>
        <w:t xml:space="preserve">         </w:t>
      </w:r>
      <w:r w:rsidRPr="004D2D5C">
        <w:rPr>
          <w:sz w:val="20"/>
          <w:szCs w:val="20"/>
        </w:rPr>
        <w:tab/>
        <w:t>1) 0,3 процента от кадастровой стоимости участка - в отношении земельных участков: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D2D5C">
        <w:rPr>
          <w:sz w:val="20"/>
          <w:szCs w:val="20"/>
        </w:rPr>
        <w:t xml:space="preserve">          </w:t>
      </w:r>
      <w:r w:rsidRPr="004D2D5C">
        <w:rPr>
          <w:sz w:val="20"/>
          <w:szCs w:val="20"/>
        </w:rPr>
        <w:tab/>
        <w:t>1.1.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D2D5C">
        <w:rPr>
          <w:sz w:val="20"/>
          <w:szCs w:val="20"/>
        </w:rPr>
        <w:tab/>
        <w:t xml:space="preserve"> 1.2. предназначенных для сельскохозяйственного использования;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D2D5C">
        <w:rPr>
          <w:sz w:val="20"/>
          <w:szCs w:val="20"/>
        </w:rPr>
        <w:t xml:space="preserve">          </w:t>
      </w:r>
      <w:r w:rsidRPr="004D2D5C">
        <w:rPr>
          <w:sz w:val="20"/>
          <w:szCs w:val="20"/>
        </w:rPr>
        <w:tab/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D2D5C">
        <w:rPr>
          <w:sz w:val="20"/>
          <w:szCs w:val="20"/>
        </w:rPr>
        <w:t xml:space="preserve">          </w:t>
      </w:r>
      <w:r w:rsidRPr="004D2D5C">
        <w:rPr>
          <w:sz w:val="20"/>
          <w:szCs w:val="20"/>
        </w:rPr>
        <w:tab/>
        <w:t xml:space="preserve">1.4. 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4D2D5C">
          <w:rPr>
            <w:sz w:val="20"/>
            <w:szCs w:val="20"/>
          </w:rPr>
          <w:t>законом</w:t>
        </w:r>
      </w:hyperlink>
      <w:r w:rsidRPr="004D2D5C">
        <w:rPr>
          <w:sz w:val="20"/>
          <w:szCs w:val="20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D2D5C">
        <w:rPr>
          <w:sz w:val="20"/>
          <w:szCs w:val="20"/>
        </w:rPr>
        <w:t xml:space="preserve">  </w:t>
      </w:r>
      <w:r w:rsidRPr="004D2D5C">
        <w:rPr>
          <w:sz w:val="20"/>
          <w:szCs w:val="20"/>
        </w:rPr>
        <w:tab/>
        <w:t>1.5. предназначенных для размещения домов индивидуальной жилой застройки;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D2D5C">
        <w:rPr>
          <w:sz w:val="20"/>
          <w:szCs w:val="20"/>
        </w:rPr>
        <w:t xml:space="preserve">         </w:t>
      </w:r>
      <w:r w:rsidRPr="004D2D5C">
        <w:rPr>
          <w:sz w:val="20"/>
          <w:szCs w:val="20"/>
        </w:rPr>
        <w:tab/>
        <w:t xml:space="preserve">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D2D5C">
        <w:rPr>
          <w:sz w:val="20"/>
          <w:szCs w:val="20"/>
        </w:rPr>
        <w:t xml:space="preserve">         </w:t>
      </w:r>
      <w:r w:rsidRPr="004D2D5C">
        <w:rPr>
          <w:sz w:val="20"/>
          <w:szCs w:val="20"/>
        </w:rPr>
        <w:tab/>
        <w:t>2) 1,5 процента от кадастровой стоимости участка - в отношении земельных участков: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D2D5C">
        <w:rPr>
          <w:sz w:val="20"/>
          <w:szCs w:val="20"/>
        </w:rPr>
        <w:t>        2.1. отнесенных к землям сельскохозяйственного назначения, но не используемых в сельскохозяйственном производстве;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D2D5C">
        <w:rPr>
          <w:sz w:val="20"/>
          <w:szCs w:val="20"/>
        </w:rPr>
        <w:t>          2.2.  предназначенных  для размещения объектов энергетики;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D2D5C">
        <w:rPr>
          <w:sz w:val="20"/>
          <w:szCs w:val="20"/>
        </w:rPr>
        <w:t xml:space="preserve"> </w:t>
      </w:r>
      <w:r w:rsidRPr="004D2D5C">
        <w:rPr>
          <w:sz w:val="20"/>
          <w:szCs w:val="20"/>
        </w:rPr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D2D5C">
        <w:rPr>
          <w:sz w:val="20"/>
          <w:szCs w:val="20"/>
        </w:rPr>
        <w:t xml:space="preserve"> </w:t>
      </w:r>
      <w:r w:rsidRPr="004D2D5C">
        <w:rPr>
          <w:sz w:val="20"/>
          <w:szCs w:val="20"/>
        </w:rPr>
        <w:tab/>
        <w:t xml:space="preserve"> 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4D2D5C" w:rsidRPr="004D2D5C" w:rsidRDefault="004D2D5C" w:rsidP="004D2D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4D2D5C">
        <w:rPr>
          <w:sz w:val="20"/>
          <w:szCs w:val="20"/>
        </w:rPr>
        <w:t>          2.5.  в отношении прочих земельных участков.</w:t>
      </w:r>
    </w:p>
    <w:p w:rsidR="004D2D5C" w:rsidRPr="004D2D5C" w:rsidRDefault="004D2D5C" w:rsidP="004D2D5C">
      <w:pPr>
        <w:ind w:firstLine="540"/>
        <w:contextualSpacing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4D2D5C" w:rsidRPr="004D2D5C" w:rsidRDefault="004D2D5C" w:rsidP="004D2D5C">
      <w:pPr>
        <w:pStyle w:val="afc"/>
        <w:contextualSpacing/>
        <w:jc w:val="center"/>
        <w:rPr>
          <w:rFonts w:ascii="Times New Roman" w:hAnsi="Times New Roman" w:cs="Times New Roman"/>
        </w:rPr>
      </w:pPr>
      <w:r w:rsidRPr="004D2D5C">
        <w:rPr>
          <w:rFonts w:ascii="Times New Roman" w:hAnsi="Times New Roman" w:cs="Times New Roman"/>
          <w:b/>
          <w:bCs/>
        </w:rPr>
        <w:t>Статья 4.</w:t>
      </w:r>
      <w:r w:rsidRPr="004D2D5C">
        <w:rPr>
          <w:rFonts w:ascii="Times New Roman" w:hAnsi="Times New Roman" w:cs="Times New Roman"/>
        </w:rPr>
        <w:t xml:space="preserve"> </w:t>
      </w:r>
      <w:r w:rsidRPr="004D2D5C">
        <w:rPr>
          <w:rFonts w:ascii="Times New Roman" w:hAnsi="Times New Roman" w:cs="Times New Roman"/>
          <w:b/>
        </w:rPr>
        <w:t>Налоговые льготы.</w:t>
      </w:r>
    </w:p>
    <w:p w:rsidR="004D2D5C" w:rsidRPr="004D2D5C" w:rsidRDefault="004D2D5C" w:rsidP="004D2D5C">
      <w:pPr>
        <w:shd w:val="clear" w:color="auto" w:fill="FFFFFF"/>
        <w:tabs>
          <w:tab w:val="left" w:pos="1218"/>
        </w:tabs>
        <w:spacing w:line="324" w:lineRule="exact"/>
        <w:ind w:left="48" w:firstLine="90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pacing w:val="-22"/>
          <w:sz w:val="20"/>
          <w:szCs w:val="20"/>
        </w:rPr>
        <w:t>1.</w:t>
      </w:r>
      <w:r w:rsidRPr="004D2D5C">
        <w:rPr>
          <w:rFonts w:ascii="Times New Roman" w:hAnsi="Times New Roman" w:cs="Times New Roman"/>
          <w:sz w:val="20"/>
          <w:szCs w:val="20"/>
        </w:rPr>
        <w:tab/>
        <w:t>Освобождаются от налогообложения, помимо категорий налогоплательщиков, указанных в статье 395 Налогового кодекса Российской Федерации, в размере 100 процентов</w:t>
      </w:r>
      <w:bookmarkStart w:id="1" w:name="sub_396"/>
      <w:r w:rsidRPr="004D2D5C">
        <w:rPr>
          <w:rFonts w:ascii="Times New Roman" w:hAnsi="Times New Roman" w:cs="Times New Roman"/>
          <w:sz w:val="20"/>
          <w:szCs w:val="20"/>
        </w:rPr>
        <w:t>:</w:t>
      </w:r>
    </w:p>
    <w:p w:rsidR="004D2D5C" w:rsidRPr="004D2D5C" w:rsidRDefault="004D2D5C" w:rsidP="004D2D5C">
      <w:pPr>
        <w:shd w:val="clear" w:color="auto" w:fill="FFFFFF"/>
        <w:spacing w:line="324" w:lineRule="exact"/>
        <w:contextualSpacing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4D2D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pacing w:val="-1"/>
          <w:sz w:val="20"/>
          <w:szCs w:val="20"/>
        </w:rPr>
        <w:tab/>
        <w:t>1) органы местного самоуправления Лехминского сельского поселения Холм-Жирковского района Смоленской области;</w:t>
      </w:r>
    </w:p>
    <w:p w:rsidR="004D2D5C" w:rsidRPr="004D2D5C" w:rsidRDefault="004D2D5C" w:rsidP="004D2D5C">
      <w:pPr>
        <w:shd w:val="clear" w:color="auto" w:fill="FFFFFF"/>
        <w:spacing w:line="324" w:lineRule="exact"/>
        <w:contextualSpacing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4D2D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4D2D5C">
        <w:rPr>
          <w:rFonts w:ascii="Times New Roman" w:hAnsi="Times New Roman" w:cs="Times New Roman"/>
          <w:spacing w:val="2"/>
          <w:sz w:val="20"/>
          <w:szCs w:val="20"/>
        </w:rPr>
        <w:t xml:space="preserve">2) </w:t>
      </w:r>
      <w:r w:rsidRPr="004D2D5C">
        <w:rPr>
          <w:rFonts w:ascii="Times New Roman" w:hAnsi="Times New Roman" w:cs="Times New Roman"/>
          <w:spacing w:val="5"/>
          <w:sz w:val="20"/>
          <w:szCs w:val="20"/>
        </w:rPr>
        <w:t xml:space="preserve">автономные,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район»), полностью   или   частично   финансируемые   за   счет   средств   бюджета </w:t>
      </w:r>
      <w:r w:rsidRPr="004D2D5C"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образования «Холм-Жирковский район» Смоленской области и </w:t>
      </w:r>
      <w:r w:rsidRPr="004D2D5C">
        <w:rPr>
          <w:rFonts w:ascii="Times New Roman" w:hAnsi="Times New Roman" w:cs="Times New Roman"/>
          <w:spacing w:val="-1"/>
          <w:sz w:val="20"/>
          <w:szCs w:val="20"/>
        </w:rPr>
        <w:t>бюджета  Лехминского сельского поселения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(выполненных работ);</w:t>
      </w:r>
    </w:p>
    <w:p w:rsidR="004D2D5C" w:rsidRPr="004D2D5C" w:rsidRDefault="004D2D5C" w:rsidP="004D2D5C">
      <w:pPr>
        <w:ind w:right="-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pacing w:val="-1"/>
          <w:sz w:val="20"/>
          <w:szCs w:val="20"/>
        </w:rPr>
        <w:lastRenderedPageBreak/>
        <w:t xml:space="preserve"> </w:t>
      </w:r>
      <w:r w:rsidRPr="004D2D5C">
        <w:rPr>
          <w:rFonts w:ascii="Times New Roman" w:hAnsi="Times New Roman" w:cs="Times New Roman"/>
          <w:spacing w:val="-1"/>
          <w:sz w:val="20"/>
          <w:szCs w:val="20"/>
        </w:rPr>
        <w:tab/>
        <w:t>3</w:t>
      </w:r>
      <w:r w:rsidRPr="004D2D5C">
        <w:rPr>
          <w:rFonts w:ascii="Times New Roman" w:hAnsi="Times New Roman" w:cs="Times New Roman"/>
          <w:spacing w:val="-12"/>
          <w:sz w:val="20"/>
          <w:szCs w:val="20"/>
        </w:rPr>
        <w:t xml:space="preserve">) дети – сироты, </w:t>
      </w:r>
      <w:r w:rsidRPr="004D2D5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z w:val="20"/>
          <w:szCs w:val="20"/>
        </w:rPr>
        <w:t>имеющие земельные участки на территории Лехминского сельского поселения;</w:t>
      </w:r>
    </w:p>
    <w:p w:rsidR="004D2D5C" w:rsidRPr="004D2D5C" w:rsidRDefault="004D2D5C" w:rsidP="004D2D5C">
      <w:pPr>
        <w:ind w:right="-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z w:val="20"/>
          <w:szCs w:val="20"/>
        </w:rPr>
        <w:tab/>
        <w:t>4) ветераны и инвалиды боевых действий и лица, приравненные к ним, имеющие земельные участки на территории администрации Лехминского сельского поселения;</w:t>
      </w:r>
    </w:p>
    <w:p w:rsidR="004D2D5C" w:rsidRPr="004D2D5C" w:rsidRDefault="004D2D5C" w:rsidP="004D2D5C">
      <w:pPr>
        <w:ind w:right="-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ab/>
        <w:t>5) граждане в возрасте 70 лет и старше – в отношении одного земельного участка (по выбору налогоплательщика), имеющегося в собственности;</w:t>
      </w:r>
    </w:p>
    <w:p w:rsidR="004D2D5C" w:rsidRPr="004D2D5C" w:rsidRDefault="004D2D5C" w:rsidP="004D2D5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 xml:space="preserve">         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4D2D5C" w:rsidRPr="004D2D5C" w:rsidRDefault="004D2D5C" w:rsidP="004D2D5C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4D2D5C">
        <w:rPr>
          <w:rFonts w:ascii="Times New Roman" w:hAnsi="Times New Roman" w:cs="Times New Roman"/>
        </w:rPr>
        <w:tab/>
        <w:t>7) инвесторы (физические и юридические лица) в отношении земельных участков, используемых ими для реализации инвестиционного проекта. Льгота предоставляется в течение срока реализации инвестиционного проекта, но не более трех налоговых периодов.</w:t>
      </w:r>
    </w:p>
    <w:p w:rsidR="004D2D5C" w:rsidRPr="004D2D5C" w:rsidRDefault="004D2D5C" w:rsidP="004D2D5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ab/>
        <w:t>2.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D2D5C" w:rsidRPr="004D2D5C" w:rsidRDefault="004D2D5C" w:rsidP="004D2D5C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ab/>
        <w:t>3. Налогоплательщики-организации, имеющие право на налоговые льготы, по истечении налогового периода представляют в налоговый орган  документы, подтверждающие право налогоплательщика на налоговую льготу.</w:t>
      </w:r>
    </w:p>
    <w:p w:rsidR="004D2D5C" w:rsidRPr="004D2D5C" w:rsidRDefault="004D2D5C" w:rsidP="004D2D5C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>Установленные настоящим Положением льготы по уплате земельного налога предоставляются налогоплательщикам-организациям при отсутствии задолженности по перечислению в соответствующие бюджеты бюджетной системы Российской Федерации сумм налога на доходы физических лиц, региональных и местных налогов по состоянию на 1 января года, следующего за налоговым периодом, за который налогоплательщик заявил налоговую льготу.</w:t>
      </w:r>
    </w:p>
    <w:p w:rsidR="004D2D5C" w:rsidRPr="004D2D5C" w:rsidRDefault="004D2D5C" w:rsidP="004D2D5C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4D2D5C">
        <w:rPr>
          <w:rFonts w:ascii="Times New Roman" w:hAnsi="Times New Roman" w:cs="Times New Roman"/>
          <w:b/>
          <w:bCs/>
        </w:rPr>
        <w:t>Статья 5.</w:t>
      </w:r>
      <w:r w:rsidRPr="004D2D5C">
        <w:rPr>
          <w:rFonts w:ascii="Times New Roman" w:hAnsi="Times New Roman" w:cs="Times New Roman"/>
          <w:b/>
        </w:rPr>
        <w:t xml:space="preserve"> Порядок и сроки уплаты налога и авансовых платежей по налогу.</w:t>
      </w:r>
    </w:p>
    <w:p w:rsidR="004D2D5C" w:rsidRPr="004D2D5C" w:rsidRDefault="004D2D5C" w:rsidP="004D2D5C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z w:val="20"/>
          <w:szCs w:val="20"/>
        </w:rPr>
        <w:tab/>
        <w:t>1. В течение налогового периода налогоплательщики – организации уплачивают авансовые платежи по налогу в срок, установленный пунктом 1 статьи 397 Налогового кодекса Российской Федерации.</w:t>
      </w:r>
    </w:p>
    <w:p w:rsidR="004D2D5C" w:rsidRPr="004D2D5C" w:rsidRDefault="004D2D5C" w:rsidP="004D2D5C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z w:val="20"/>
          <w:szCs w:val="20"/>
        </w:rPr>
        <w:tab/>
        <w:t>(пункт 1 статьи 5 в редакции решения Совета депутатов Лехминского сельского поселения Холм-Жирковского района Смоленской области от 04.03.2021№ 3)</w:t>
      </w:r>
    </w:p>
    <w:p w:rsidR="004D2D5C" w:rsidRPr="004D2D5C" w:rsidRDefault="004D2D5C" w:rsidP="004D2D5C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z w:val="20"/>
          <w:szCs w:val="20"/>
        </w:rPr>
        <w:tab/>
        <w:t xml:space="preserve">2.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Федерации, в срок установленный пунктом 1 статьи 397 Налогового кодекса Российской Федерации. </w:t>
      </w:r>
    </w:p>
    <w:p w:rsidR="004D2D5C" w:rsidRPr="004D2D5C" w:rsidRDefault="004D2D5C" w:rsidP="004D2D5C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 xml:space="preserve"> </w:t>
      </w:r>
      <w:r w:rsidRPr="004D2D5C">
        <w:rPr>
          <w:rFonts w:ascii="Times New Roman" w:hAnsi="Times New Roman" w:cs="Times New Roman"/>
          <w:sz w:val="20"/>
          <w:szCs w:val="20"/>
        </w:rPr>
        <w:tab/>
        <w:t>(пункт 2 статьи 5 в редакции решения Совета депутатов Лехминского сельского поселения Холм-Жирковского района Смоленской области от  04.03.2021 № 3)</w:t>
      </w:r>
    </w:p>
    <w:p w:rsidR="004D2D5C" w:rsidRPr="004D2D5C" w:rsidRDefault="004D2D5C" w:rsidP="004D2D5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2D5C">
        <w:rPr>
          <w:rFonts w:ascii="Times New Roman" w:hAnsi="Times New Roman" w:cs="Times New Roman"/>
          <w:sz w:val="20"/>
          <w:szCs w:val="20"/>
        </w:rPr>
        <w:t>3. Уплата налога и авансовых платежей по налогу производится налогоплательщиками -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  <w:bookmarkEnd w:id="1"/>
    </w:p>
    <w:p w:rsidR="009C24D6" w:rsidRPr="004D2D5C" w:rsidRDefault="009C24D6" w:rsidP="004D2D5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C24D6" w:rsidRPr="004D2D5C" w:rsidRDefault="00792BC3" w:rsidP="00792BC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СУБЪЕКТОВ МАЛОГО И СРЕДНЕГО ПРЕДПРИНИМАТЕЛЬСТВА</w:t>
      </w:r>
    </w:p>
    <w:p w:rsidR="009C24D6" w:rsidRPr="004D2D5C" w:rsidRDefault="009C24D6" w:rsidP="004D2D5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D2D5C" w:rsidRDefault="006A2DF8" w:rsidP="00792BC3">
      <w:pPr>
        <w:shd w:val="clear" w:color="auto" w:fill="FFFFFF" w:themeFill="background1"/>
        <w:spacing w:after="120" w:line="240" w:lineRule="auto"/>
      </w:pPr>
      <w:hyperlink r:id="rId10" w:history="1">
        <w:r w:rsidR="004D2D5C" w:rsidRPr="00591674">
          <w:rPr>
            <w:rFonts w:ascii="Tahoma" w:eastAsia="Times New Roman" w:hAnsi="Tahoma" w:cs="Tahoma"/>
            <w:b/>
            <w:bCs/>
            <w:color w:val="3366FF"/>
            <w:sz w:val="20"/>
            <w:u w:val="single"/>
            <w:lang w:eastAsia="ru-RU"/>
          </w:rPr>
          <w:t>Росстат приглашает малый бизнес принять участие в экономической переписи</w:t>
        </w:r>
      </w:hyperlink>
    </w:p>
    <w:p w:rsidR="00675F4F" w:rsidRDefault="00675F4F" w:rsidP="004D2D5C">
      <w:pPr>
        <w:shd w:val="clear" w:color="auto" w:fill="FFFFFF" w:themeFill="background1"/>
        <w:spacing w:after="120" w:line="240" w:lineRule="auto"/>
      </w:pPr>
    </w:p>
    <w:p w:rsidR="004D2D5C" w:rsidRDefault="00087E19" w:rsidP="00675F4F">
      <w:pPr>
        <w:shd w:val="clear" w:color="auto" w:fill="FFFFFF" w:themeFill="background1"/>
        <w:spacing w:after="120" w:line="240" w:lineRule="auto"/>
        <w:jc w:val="lef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A2DF8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pict>
          <v:shape id="Рисунок 8" o:spid="_x0000_i1027" type="#_x0000_t75" alt="https://glinka.admin-smolensk.ru/files/750/c32be4f9c2ee4b649364328c7fb24d1f.jpg" style="width:198.8pt;height:110.25pt;visibility:visible;mso-wrap-style:square">
            <v:imagedata r:id="rId11" o:title="c32be4f9c2ee4b649364328c7fb24d1f"/>
          </v:shape>
        </w:pict>
      </w:r>
    </w:p>
    <w:p w:rsidR="00675F4F" w:rsidRPr="00675F4F" w:rsidRDefault="00675F4F" w:rsidP="00675F4F">
      <w:pPr>
        <w:shd w:val="clear" w:color="auto" w:fill="FFFFFF" w:themeFill="background1"/>
        <w:spacing w:after="24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5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первом полугодии 2021 года Росстат проведет экономическую перепись малого бизнеса.</w:t>
      </w:r>
    </w:p>
    <w:p w:rsidR="00675F4F" w:rsidRPr="00675F4F" w:rsidRDefault="00675F4F" w:rsidP="00675F4F">
      <w:pPr>
        <w:shd w:val="clear" w:color="auto" w:fill="FFFFFF" w:themeFill="background1"/>
        <w:spacing w:after="24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5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Сегодня 75% предприятий и более 15 миллионов человек в нашей стране - это малый бизнес. Он определяет экономическую успешность страны и благосостояние ее граждан.</w:t>
      </w:r>
      <w:r w:rsidRPr="00675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75F4F" w:rsidRPr="00675F4F" w:rsidRDefault="00675F4F" w:rsidP="00675F4F">
      <w:pPr>
        <w:shd w:val="clear" w:color="auto" w:fill="FFFFFF" w:themeFill="background1"/>
        <w:spacing w:after="24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5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Государству важно знать, как живут малые и микропредприятия, индивидуальные предприниматели, с какими проблемами они сталкиваются.</w:t>
      </w:r>
    </w:p>
    <w:p w:rsidR="00675F4F" w:rsidRPr="00675F4F" w:rsidRDefault="00675F4F" w:rsidP="00675F4F">
      <w:pPr>
        <w:shd w:val="clear" w:color="auto" w:fill="FFFFFF" w:themeFill="background1"/>
        <w:spacing w:after="24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5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основе информации, полученной в ходе экономической переписи, будут приниматься государственные решения и программы поддержки.</w:t>
      </w:r>
    </w:p>
    <w:p w:rsidR="009C24D6" w:rsidRPr="00675F4F" w:rsidRDefault="009C24D6" w:rsidP="009C24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F4F" w:rsidRPr="003A6EBD" w:rsidRDefault="006A2DF8" w:rsidP="00675F4F">
      <w:pPr>
        <w:pStyle w:val="a3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hyperlink r:id="rId12" w:history="1">
        <w:r w:rsidR="00087E19" w:rsidRPr="006A2DF8">
          <w:rPr>
            <w:i/>
            <w:noProof/>
            <w:color w:val="FF0000"/>
            <w:sz w:val="20"/>
            <w:szCs w:val="20"/>
          </w:rPr>
          <w:pict>
            <v:shape id="Рисунок 6" o:spid="_x0000_i1028" type="#_x0000_t75" alt="https://glinka.admin-smolensk.ru/files/750/resize/maxresdefault_300_169.jpg" href="https://glinka.admin-smolensk.ru/files/750/maxresdefault.jpg" style="width:163.1pt;height:117.25pt;visibility:visible;mso-wrap-style:square" o:button="t">
              <v:fill o:detectmouseclick="t"/>
              <v:imagedata r:id="rId13" o:title="maxresdefault_300_169"/>
            </v:shape>
          </w:pict>
        </w:r>
      </w:hyperlink>
      <w:r w:rsidR="00675F4F" w:rsidRPr="003A6EB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75F4F" w:rsidRPr="003A6EBD">
        <w:rPr>
          <w:color w:val="000000"/>
          <w:sz w:val="20"/>
          <w:szCs w:val="20"/>
        </w:rPr>
        <w:t>В рамках формирования и реализации подходов по региональному инвестиционному развитию ведется разработка информационного ресурса «Инвестиционная карта Российской Федерации» (далее – инвестиционная карта), который станет единой платформой по работе с инвестиционными проектами для инвестора и государства, иных заинтересованных лиц.</w:t>
      </w:r>
    </w:p>
    <w:p w:rsidR="00675F4F" w:rsidRPr="003A6EBD" w:rsidRDefault="00675F4F" w:rsidP="00675F4F">
      <w:pPr>
        <w:pStyle w:val="a3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3A6EBD">
        <w:rPr>
          <w:color w:val="000000"/>
          <w:sz w:val="20"/>
          <w:szCs w:val="20"/>
        </w:rPr>
        <w:t>Просим в срок </w:t>
      </w:r>
      <w:r w:rsidRPr="003A6EBD">
        <w:rPr>
          <w:rStyle w:val="afb"/>
          <w:color w:val="000000"/>
          <w:sz w:val="20"/>
          <w:szCs w:val="20"/>
        </w:rPr>
        <w:t>до 29 января </w:t>
      </w:r>
      <w:r w:rsidRPr="003A6EBD">
        <w:rPr>
          <w:color w:val="000000"/>
          <w:sz w:val="20"/>
          <w:szCs w:val="20"/>
        </w:rPr>
        <w:t>пройти прилагаемый опрос инвесторов, финансовые компании, предприятия реального сектора экономики, заинтересованные общественные и научные организации в сфере экономики и предпринимательства, региональные институты развития.</w:t>
      </w:r>
    </w:p>
    <w:p w:rsidR="00675F4F" w:rsidRPr="003A6EBD" w:rsidRDefault="00675F4F" w:rsidP="00675F4F">
      <w:pPr>
        <w:pStyle w:val="a3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3A6EBD">
        <w:rPr>
          <w:color w:val="000000"/>
          <w:sz w:val="20"/>
          <w:szCs w:val="20"/>
        </w:rPr>
        <w:t>Для прохождения опроса необходимо перейти </w:t>
      </w:r>
      <w:hyperlink r:id="rId14" w:tgtFrame="_blank" w:history="1">
        <w:r w:rsidRPr="003A6EBD">
          <w:rPr>
            <w:rStyle w:val="afb"/>
            <w:color w:val="3366FF"/>
            <w:sz w:val="20"/>
            <w:szCs w:val="20"/>
          </w:rPr>
          <w:t>по ссылке</w:t>
        </w:r>
      </w:hyperlink>
      <w:r w:rsidRPr="003A6EBD">
        <w:rPr>
          <w:color w:val="000000"/>
          <w:sz w:val="20"/>
          <w:szCs w:val="20"/>
        </w:rPr>
        <w:t>.</w:t>
      </w:r>
    </w:p>
    <w:p w:rsidR="00675F4F" w:rsidRPr="003A6EBD" w:rsidRDefault="00675F4F" w:rsidP="00675F4F">
      <w:pPr>
        <w:pStyle w:val="a3"/>
        <w:spacing w:before="0" w:beforeAutospacing="0" w:after="0" w:afterAutospacing="0"/>
        <w:ind w:left="720"/>
        <w:rPr>
          <w:color w:val="000000"/>
          <w:sz w:val="17"/>
          <w:szCs w:val="17"/>
        </w:rPr>
      </w:pPr>
    </w:p>
    <w:p w:rsidR="00675F4F" w:rsidRDefault="00675F4F" w:rsidP="00675F4F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7"/>
          <w:szCs w:val="17"/>
        </w:rPr>
      </w:pPr>
    </w:p>
    <w:p w:rsidR="00675F4F" w:rsidRPr="00675F4F" w:rsidRDefault="00675F4F" w:rsidP="00675F4F">
      <w:pPr>
        <w:rPr>
          <w:rStyle w:val="af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 w:themeFill="background1"/>
        </w:rPr>
      </w:pPr>
      <w:r w:rsidRPr="00675F4F">
        <w:rPr>
          <w:rStyle w:val="afb"/>
          <w:rFonts w:ascii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t>Прием документов для получения субъектами  малого и среднего предпринимательства статуса социального предприятия в 2021году</w:t>
      </w:r>
    </w:p>
    <w:p w:rsidR="00675F4F" w:rsidRDefault="00675F4F" w:rsidP="00675F4F">
      <w:pPr>
        <w:rPr>
          <w:rFonts w:ascii="Tahoma" w:hAnsi="Tahoma" w:cs="Tahoma"/>
          <w:color w:val="000000"/>
          <w:sz w:val="17"/>
          <w:szCs w:val="17"/>
        </w:rPr>
      </w:pPr>
      <w:r w:rsidRPr="00675F4F">
        <w:rPr>
          <w:rStyle w:val="af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 w:themeFill="background1"/>
        </w:rPr>
        <w:t>Департамент инвестиционного развития Смоленской области (далее – Департамент) в соответствии с Федеральным законом от 24.07.2007 № 209-ФЗ «О развитии малого и среднего предпринимательства в Российской Федерации» (далее - Федеральный закон № 209-ФЗ) и Порядком признания субъектов малого или среднего предпринимательства социальным предприятием (утв. приказом Минэкономразвития России от 29.11.2019 № 773) в срок до 1 мая 2021 года осуществляет прием документов для получения субъектами малого и среднего предпринимательства (далее – субъекты МСП) статуса социального предприятия в 2021 году. Статус социального предприятия присваивается (подтверждается) ежегодно</w:t>
      </w:r>
      <w:r w:rsidRPr="00675F4F">
        <w:rPr>
          <w:rStyle w:val="afb"/>
          <w:rFonts w:ascii="Times New Roman" w:hAnsi="Times New Roman" w:cs="Times New Roman"/>
          <w:b w:val="0"/>
          <w:color w:val="000000"/>
          <w:sz w:val="20"/>
          <w:szCs w:val="20"/>
          <w:shd w:val="clear" w:color="auto" w:fill="CCFFFF"/>
        </w:rPr>
        <w:t>.</w:t>
      </w:r>
    </w:p>
    <w:p w:rsidR="00675F4F" w:rsidRPr="00675F4F" w:rsidRDefault="00087E19" w:rsidP="00675F4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  <w:r w:rsidRPr="006A2DF8">
        <w:rPr>
          <w:i/>
          <w:noProof/>
          <w:color w:val="FF0000"/>
          <w:sz w:val="20"/>
          <w:szCs w:val="20"/>
        </w:rPr>
        <w:pict>
          <v:shape id="Рисунок 1" o:spid="_x0000_i1029" type="#_x0000_t75" alt="https://glinka.admin-smolensk.ru/files/750/3-380x214.png" style="width:190.5pt;height:125.5pt;visibility:visible;mso-wrap-style:square">
            <v:imagedata r:id="rId15" o:title="3-380x214"/>
          </v:shape>
        </w:pict>
      </w:r>
      <w:r w:rsidR="00675F4F" w:rsidRPr="00675F4F">
        <w:rPr>
          <w:rFonts w:ascii="Tahoma" w:hAnsi="Tahoma" w:cs="Tahoma"/>
          <w:color w:val="000000"/>
          <w:sz w:val="17"/>
          <w:szCs w:val="17"/>
        </w:rPr>
        <w:t xml:space="preserve"> </w:t>
      </w:r>
      <w:r w:rsidR="00675F4F" w:rsidRPr="00675F4F">
        <w:rPr>
          <w:color w:val="000000"/>
          <w:sz w:val="20"/>
          <w:szCs w:val="20"/>
        </w:rPr>
        <w:t>Нахождение в перечне социальных предприятий дает возможность предпринимателям получать дополнительные меры государственной поддержки, в том числе с 2021 года финансовую поддержку в форме предоставления федеральных грантов на развитие дела (до 500 тысяч рублей) на условиях 100% софинансирования со стороны получателя.</w:t>
      </w:r>
    </w:p>
    <w:p w:rsidR="00675F4F" w:rsidRPr="00675F4F" w:rsidRDefault="00675F4F" w:rsidP="00675F4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  <w:r w:rsidRPr="00675F4F">
        <w:rPr>
          <w:color w:val="000000"/>
          <w:sz w:val="20"/>
          <w:szCs w:val="20"/>
        </w:rPr>
        <w:t>Подать документы могут субъекты МСП, соответствующие требованиям, установленным статьей 24</w:t>
      </w:r>
      <w:r w:rsidRPr="00675F4F">
        <w:rPr>
          <w:color w:val="000000"/>
          <w:sz w:val="20"/>
          <w:szCs w:val="20"/>
          <w:vertAlign w:val="superscript"/>
        </w:rPr>
        <w:t>1 </w:t>
      </w:r>
      <w:r w:rsidRPr="00675F4F">
        <w:rPr>
          <w:color w:val="000000"/>
          <w:sz w:val="20"/>
          <w:szCs w:val="20"/>
        </w:rPr>
        <w:t>Федерального закона № 209-ФЗ, сведения о которых содержатся в </w:t>
      </w:r>
      <w:hyperlink r:id="rId16" w:tgtFrame="_blank" w:history="1">
        <w:r w:rsidRPr="00675F4F">
          <w:rPr>
            <w:rStyle w:val="afb"/>
            <w:color w:val="3366FF"/>
            <w:sz w:val="20"/>
            <w:szCs w:val="20"/>
            <w:u w:val="single"/>
          </w:rPr>
          <w:t>едином реестре субъектов малого и среднего предпринимательства</w:t>
        </w:r>
      </w:hyperlink>
      <w:r w:rsidRPr="00675F4F">
        <w:rPr>
          <w:color w:val="000000"/>
          <w:sz w:val="20"/>
          <w:szCs w:val="20"/>
        </w:rPr>
        <w:t>.</w:t>
      </w:r>
    </w:p>
    <w:p w:rsidR="00675F4F" w:rsidRPr="00675F4F" w:rsidRDefault="00675F4F" w:rsidP="00675F4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  <w:r w:rsidRPr="00675F4F">
        <w:rPr>
          <w:color w:val="000000"/>
          <w:sz w:val="20"/>
          <w:szCs w:val="20"/>
        </w:rPr>
        <w:t>Информация о приеме документов и необходимая документация размещены в информационно-телекоммуникационной сети «Интернет»:</w:t>
      </w:r>
    </w:p>
    <w:p w:rsidR="00675F4F" w:rsidRPr="00675F4F" w:rsidRDefault="00675F4F" w:rsidP="00675F4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0"/>
          <w:szCs w:val="20"/>
        </w:rPr>
      </w:pPr>
      <w:r w:rsidRPr="00675F4F">
        <w:rPr>
          <w:color w:val="000000"/>
          <w:sz w:val="20"/>
          <w:szCs w:val="20"/>
        </w:rPr>
        <w:t>- на </w:t>
      </w:r>
      <w:hyperlink r:id="rId17" w:tgtFrame="_blank" w:history="1">
        <w:r w:rsidRPr="00675F4F">
          <w:rPr>
            <w:rStyle w:val="aff0"/>
            <w:color w:val="3366FF"/>
            <w:sz w:val="20"/>
            <w:szCs w:val="20"/>
          </w:rPr>
          <w:t>официальном сайте Департамента</w:t>
        </w:r>
      </w:hyperlink>
      <w:r w:rsidRPr="00675F4F">
        <w:rPr>
          <w:color w:val="000000"/>
          <w:sz w:val="20"/>
          <w:szCs w:val="20"/>
        </w:rPr>
        <w:t>;</w:t>
      </w:r>
    </w:p>
    <w:p w:rsidR="00981B17" w:rsidRPr="00D74F46" w:rsidRDefault="00675F4F" w:rsidP="00792BC3">
      <w:pPr>
        <w:pStyle w:val="a3"/>
        <w:shd w:val="clear" w:color="auto" w:fill="FFFFFF" w:themeFill="background1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675F4F">
        <w:rPr>
          <w:color w:val="000000"/>
          <w:sz w:val="20"/>
          <w:szCs w:val="20"/>
        </w:rPr>
        <w:t>- на </w:t>
      </w:r>
      <w:hyperlink r:id="rId18" w:tgtFrame="_blank" w:history="1">
        <w:r w:rsidRPr="00675F4F">
          <w:rPr>
            <w:rStyle w:val="aff0"/>
            <w:color w:val="3366FF"/>
            <w:sz w:val="20"/>
            <w:szCs w:val="20"/>
          </w:rPr>
          <w:t>сайте Центра «Мой бизнес» (АНО «ЦПП Смоленской области»)</w:t>
        </w:r>
      </w:hyperlink>
      <w:r w:rsidRPr="00675F4F">
        <w:rPr>
          <w:color w:val="000000"/>
          <w:sz w:val="20"/>
          <w:szCs w:val="20"/>
        </w:rPr>
        <w:t>.</w:t>
      </w: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D37E89" w:rsidTr="007561B4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«Лехминский вестник»</w:t>
            </w:r>
          </w:p>
          <w:p w:rsidR="00D37E89" w:rsidRDefault="00675F4F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13 (33)  от 10.03.2021</w:t>
            </w:r>
            <w:r w:rsidR="00D37E89">
              <w:rPr>
                <w:sz w:val="20"/>
                <w:szCs w:val="20"/>
              </w:rPr>
              <w:t xml:space="preserve"> года. 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37E89" w:rsidRDefault="00981B17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5 экз. (</w:t>
            </w:r>
            <w:r w:rsidR="00792BC3">
              <w:rPr>
                <w:sz w:val="20"/>
                <w:szCs w:val="20"/>
              </w:rPr>
              <w:t>9</w:t>
            </w:r>
            <w:r w:rsidR="00947B4C">
              <w:rPr>
                <w:sz w:val="20"/>
                <w:szCs w:val="20"/>
              </w:rPr>
              <w:t xml:space="preserve">-и </w:t>
            </w:r>
            <w:r w:rsidR="00D37E89">
              <w:rPr>
                <w:sz w:val="20"/>
                <w:szCs w:val="20"/>
              </w:rPr>
              <w:t>страницах)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Учредители:</w:t>
            </w:r>
          </w:p>
          <w:p w:rsidR="00D37E89" w:rsidRDefault="00D37E89" w:rsidP="007561B4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D37E89" w:rsidRDefault="00D37E89" w:rsidP="007561B4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D37E89" w:rsidRDefault="00D37E89" w:rsidP="007561B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header-user-namejs-header-user-name"/>
                <w:sz w:val="20"/>
                <w:szCs w:val="20"/>
              </w:rPr>
              <w:t>Эл.адрес: molehmino@yandex.ru</w:t>
            </w:r>
          </w:p>
          <w:p w:rsidR="00D37E89" w:rsidRDefault="00D37E89" w:rsidP="00756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D37E89" w:rsidTr="007561B4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9" w:rsidRDefault="00D37E89" w:rsidP="007561B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CC0599">
              <w:rPr>
                <w:rFonts w:ascii="Times New Roman" w:hAnsi="Times New Roman" w:cs="Times New Roman"/>
                <w:sz w:val="20"/>
                <w:szCs w:val="20"/>
              </w:rPr>
              <w:t>мер подготовили: Л.А. Федотова;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DAF">
              <w:rPr>
                <w:rFonts w:ascii="Times New Roman" w:hAnsi="Times New Roman" w:cs="Times New Roman"/>
                <w:sz w:val="20"/>
                <w:szCs w:val="20"/>
              </w:rPr>
              <w:t>Н.Ю.Акимова</w:t>
            </w:r>
          </w:p>
        </w:tc>
      </w:tr>
    </w:tbl>
    <w:p w:rsidR="00D96965" w:rsidRDefault="00D96965" w:rsidP="00D969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D96965" w:rsidRDefault="00D96965" w:rsidP="00D96965">
      <w:pPr>
        <w:pStyle w:val="ConsPlusTitle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96965" w:rsidSect="001E0AA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D6" w:rsidRDefault="001E4ED6" w:rsidP="009F67EC">
      <w:pPr>
        <w:spacing w:after="0" w:line="240" w:lineRule="auto"/>
      </w:pPr>
      <w:r>
        <w:separator/>
      </w:r>
    </w:p>
  </w:endnote>
  <w:endnote w:type="continuationSeparator" w:id="0">
    <w:p w:rsidR="001E4ED6" w:rsidRDefault="001E4ED6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5C" w:rsidRDefault="004D2D5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53" w:rsidRDefault="006A2DF8">
    <w:pPr>
      <w:pStyle w:val="ac"/>
      <w:jc w:val="right"/>
    </w:pPr>
    <w:fldSimple w:instr=" PAGE   \* MERGEFORMAT ">
      <w:r w:rsidR="00087E19">
        <w:rPr>
          <w:noProof/>
        </w:rPr>
        <w:t>2</w:t>
      </w:r>
    </w:fldSimple>
  </w:p>
  <w:p w:rsidR="00EB7353" w:rsidRDefault="00EB735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5C" w:rsidRDefault="004D2D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D6" w:rsidRDefault="001E4ED6" w:rsidP="009F67EC">
      <w:pPr>
        <w:spacing w:after="0" w:line="240" w:lineRule="auto"/>
      </w:pPr>
      <w:r>
        <w:separator/>
      </w:r>
    </w:p>
  </w:footnote>
  <w:footnote w:type="continuationSeparator" w:id="0">
    <w:p w:rsidR="001E4ED6" w:rsidRDefault="001E4ED6" w:rsidP="009F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5C" w:rsidRDefault="004D2D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5C" w:rsidRDefault="004D2D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5C" w:rsidRDefault="004D2D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0894932"/>
    <w:multiLevelType w:val="hybridMultilevel"/>
    <w:tmpl w:val="0D56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54EC"/>
    <w:multiLevelType w:val="hybridMultilevel"/>
    <w:tmpl w:val="9B20C5DC"/>
    <w:lvl w:ilvl="0" w:tplc="309ACA28">
      <w:start w:val="1"/>
      <w:numFmt w:val="decimal"/>
      <w:lvlText w:val="%1."/>
      <w:lvlJc w:val="left"/>
      <w:pPr>
        <w:ind w:left="1920" w:hanging="360"/>
      </w:pPr>
      <w:rPr>
        <w:rFonts w:hint="default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7DD2AFC"/>
    <w:multiLevelType w:val="hybridMultilevel"/>
    <w:tmpl w:val="439E5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1EFF5CD2"/>
    <w:multiLevelType w:val="hybridMultilevel"/>
    <w:tmpl w:val="673E437C"/>
    <w:lvl w:ilvl="0" w:tplc="01BE1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24F6A"/>
    <w:multiLevelType w:val="hybridMultilevel"/>
    <w:tmpl w:val="BB588EE6"/>
    <w:lvl w:ilvl="0" w:tplc="32D8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008C9"/>
    <w:multiLevelType w:val="hybridMultilevel"/>
    <w:tmpl w:val="80FA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517A1"/>
    <w:multiLevelType w:val="hybridMultilevel"/>
    <w:tmpl w:val="0936CC1A"/>
    <w:lvl w:ilvl="0" w:tplc="C3D2CB2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C17389"/>
    <w:multiLevelType w:val="hybridMultilevel"/>
    <w:tmpl w:val="F6CC940A"/>
    <w:lvl w:ilvl="0" w:tplc="F462E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6F7CFF"/>
    <w:multiLevelType w:val="hybridMultilevel"/>
    <w:tmpl w:val="EF52CA8E"/>
    <w:lvl w:ilvl="0" w:tplc="C2CCA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7699C"/>
    <w:multiLevelType w:val="hybridMultilevel"/>
    <w:tmpl w:val="00AC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F37BD"/>
    <w:multiLevelType w:val="hybridMultilevel"/>
    <w:tmpl w:val="C9C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BD2DDE"/>
    <w:multiLevelType w:val="hybridMultilevel"/>
    <w:tmpl w:val="00AC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E6CAB"/>
    <w:multiLevelType w:val="hybridMultilevel"/>
    <w:tmpl w:val="9932A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27302"/>
    <w:multiLevelType w:val="hybridMultilevel"/>
    <w:tmpl w:val="F44E1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57AB4"/>
    <w:multiLevelType w:val="hybridMultilevel"/>
    <w:tmpl w:val="B656A0E4"/>
    <w:lvl w:ilvl="0" w:tplc="436AC4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0C07EE"/>
    <w:multiLevelType w:val="hybridMultilevel"/>
    <w:tmpl w:val="CF104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E470FE"/>
    <w:multiLevelType w:val="hybridMultilevel"/>
    <w:tmpl w:val="F692D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846919"/>
    <w:multiLevelType w:val="hybridMultilevel"/>
    <w:tmpl w:val="80FA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7D5A4B"/>
    <w:multiLevelType w:val="hybridMultilevel"/>
    <w:tmpl w:val="CD9ED13E"/>
    <w:lvl w:ilvl="0" w:tplc="A080F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27">
    <w:nsid w:val="4DE0508E"/>
    <w:multiLevelType w:val="hybridMultilevel"/>
    <w:tmpl w:val="C9C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9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F02267"/>
    <w:multiLevelType w:val="hybridMultilevel"/>
    <w:tmpl w:val="F44E1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304745"/>
    <w:multiLevelType w:val="hybridMultilevel"/>
    <w:tmpl w:val="AE32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57B0"/>
    <w:multiLevelType w:val="hybridMultilevel"/>
    <w:tmpl w:val="C3C61F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A36A6A"/>
    <w:multiLevelType w:val="hybridMultilevel"/>
    <w:tmpl w:val="9932A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8D372F"/>
    <w:multiLevelType w:val="hybridMultilevel"/>
    <w:tmpl w:val="B76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0D151B"/>
    <w:multiLevelType w:val="hybridMultilevel"/>
    <w:tmpl w:val="9E72119C"/>
    <w:lvl w:ilvl="0" w:tplc="A92EC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680517D"/>
    <w:multiLevelType w:val="hybridMultilevel"/>
    <w:tmpl w:val="59A2F3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61FD3"/>
    <w:multiLevelType w:val="hybridMultilevel"/>
    <w:tmpl w:val="01AA1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0F251C"/>
    <w:multiLevelType w:val="hybridMultilevel"/>
    <w:tmpl w:val="86C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9B1279"/>
    <w:multiLevelType w:val="hybridMultilevel"/>
    <w:tmpl w:val="AAE6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32"/>
  </w:num>
  <w:num w:numId="5">
    <w:abstractNumId w:val="42"/>
  </w:num>
  <w:num w:numId="6">
    <w:abstractNumId w:val="17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5"/>
    <w:lvlOverride w:ilvl="0">
      <w:startOverride w:val="1"/>
    </w:lvlOverride>
  </w:num>
  <w:num w:numId="10">
    <w:abstractNumId w:val="28"/>
  </w:num>
  <w:num w:numId="11">
    <w:abstractNumId w:val="6"/>
  </w:num>
  <w:num w:numId="12">
    <w:abstractNumId w:val="26"/>
  </w:num>
  <w:num w:numId="13">
    <w:abstractNumId w:val="33"/>
  </w:num>
  <w:num w:numId="14">
    <w:abstractNumId w:val="29"/>
  </w:num>
  <w:num w:numId="15">
    <w:abstractNumId w:val="12"/>
  </w:num>
  <w:num w:numId="16">
    <w:abstractNumId w:val="37"/>
  </w:num>
  <w:num w:numId="17">
    <w:abstractNumId w:val="36"/>
  </w:num>
  <w:num w:numId="18">
    <w:abstractNumId w:val="5"/>
  </w:num>
  <w:num w:numId="19">
    <w:abstractNumId w:val="9"/>
  </w:num>
  <w:num w:numId="20">
    <w:abstractNumId w:val="40"/>
  </w:num>
  <w:num w:numId="21">
    <w:abstractNumId w:val="3"/>
  </w:num>
  <w:num w:numId="22">
    <w:abstractNumId w:val="41"/>
  </w:num>
  <w:num w:numId="2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  <w:num w:numId="25">
    <w:abstractNumId w:val="38"/>
  </w:num>
  <w:num w:numId="26">
    <w:abstractNumId w:val="23"/>
  </w:num>
  <w:num w:numId="27">
    <w:abstractNumId w:val="7"/>
  </w:num>
  <w:num w:numId="28">
    <w:abstractNumId w:val="2"/>
  </w:num>
  <w:num w:numId="29">
    <w:abstractNumId w:val="31"/>
  </w:num>
  <w:num w:numId="30">
    <w:abstractNumId w:val="8"/>
  </w:num>
  <w:num w:numId="31">
    <w:abstractNumId w:val="16"/>
  </w:num>
  <w:num w:numId="32">
    <w:abstractNumId w:val="27"/>
  </w:num>
  <w:num w:numId="33">
    <w:abstractNumId w:val="39"/>
  </w:num>
  <w:num w:numId="34">
    <w:abstractNumId w:val="4"/>
  </w:num>
  <w:num w:numId="35">
    <w:abstractNumId w:val="44"/>
  </w:num>
  <w:num w:numId="36">
    <w:abstractNumId w:val="45"/>
  </w:num>
  <w:num w:numId="37">
    <w:abstractNumId w:val="15"/>
  </w:num>
  <w:num w:numId="38">
    <w:abstractNumId w:val="19"/>
  </w:num>
  <w:num w:numId="39">
    <w:abstractNumId w:val="10"/>
  </w:num>
  <w:num w:numId="40">
    <w:abstractNumId w:val="24"/>
  </w:num>
  <w:num w:numId="41">
    <w:abstractNumId w:val="22"/>
  </w:num>
  <w:num w:numId="42">
    <w:abstractNumId w:val="30"/>
  </w:num>
  <w:num w:numId="43">
    <w:abstractNumId w:val="43"/>
  </w:num>
  <w:num w:numId="44">
    <w:abstractNumId w:val="20"/>
  </w:num>
  <w:num w:numId="45">
    <w:abstractNumId w:val="34"/>
  </w:num>
  <w:num w:numId="46">
    <w:abstractNumId w:val="18"/>
  </w:num>
  <w:num w:numId="47">
    <w:abstractNumId w:val="14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13B11"/>
    <w:rsid w:val="00020C03"/>
    <w:rsid w:val="00021952"/>
    <w:rsid w:val="0002278A"/>
    <w:rsid w:val="00022B85"/>
    <w:rsid w:val="000238F1"/>
    <w:rsid w:val="00027796"/>
    <w:rsid w:val="000466B7"/>
    <w:rsid w:val="0004708A"/>
    <w:rsid w:val="00047131"/>
    <w:rsid w:val="000472FB"/>
    <w:rsid w:val="00056717"/>
    <w:rsid w:val="00056B06"/>
    <w:rsid w:val="00061B3B"/>
    <w:rsid w:val="00075892"/>
    <w:rsid w:val="00082986"/>
    <w:rsid w:val="00087E19"/>
    <w:rsid w:val="000916DD"/>
    <w:rsid w:val="00091C10"/>
    <w:rsid w:val="000B317D"/>
    <w:rsid w:val="000B3EBA"/>
    <w:rsid w:val="000B7CFC"/>
    <w:rsid w:val="000C0F6D"/>
    <w:rsid w:val="000C1F7B"/>
    <w:rsid w:val="000C64A4"/>
    <w:rsid w:val="000D4CA9"/>
    <w:rsid w:val="000E0339"/>
    <w:rsid w:val="000E1429"/>
    <w:rsid w:val="000E2D2C"/>
    <w:rsid w:val="000F1BCE"/>
    <w:rsid w:val="000F569A"/>
    <w:rsid w:val="00101433"/>
    <w:rsid w:val="00103960"/>
    <w:rsid w:val="001103BC"/>
    <w:rsid w:val="001312EC"/>
    <w:rsid w:val="00135585"/>
    <w:rsid w:val="00137B28"/>
    <w:rsid w:val="0014593A"/>
    <w:rsid w:val="00151F07"/>
    <w:rsid w:val="00153D39"/>
    <w:rsid w:val="00161A46"/>
    <w:rsid w:val="00166122"/>
    <w:rsid w:val="001820BC"/>
    <w:rsid w:val="00182631"/>
    <w:rsid w:val="001925C1"/>
    <w:rsid w:val="001A0DF5"/>
    <w:rsid w:val="001A1217"/>
    <w:rsid w:val="001A3772"/>
    <w:rsid w:val="001B2A65"/>
    <w:rsid w:val="001B49FA"/>
    <w:rsid w:val="001C1A2D"/>
    <w:rsid w:val="001E0AAB"/>
    <w:rsid w:val="001E4ED6"/>
    <w:rsid w:val="001F089C"/>
    <w:rsid w:val="001F26DA"/>
    <w:rsid w:val="001F3D07"/>
    <w:rsid w:val="001F5A11"/>
    <w:rsid w:val="001F654E"/>
    <w:rsid w:val="00203A55"/>
    <w:rsid w:val="002110A0"/>
    <w:rsid w:val="002113A6"/>
    <w:rsid w:val="00212FFE"/>
    <w:rsid w:val="00215BCF"/>
    <w:rsid w:val="00226F80"/>
    <w:rsid w:val="002300BE"/>
    <w:rsid w:val="00236338"/>
    <w:rsid w:val="0023729B"/>
    <w:rsid w:val="00251E9D"/>
    <w:rsid w:val="0026006C"/>
    <w:rsid w:val="0027053A"/>
    <w:rsid w:val="00284222"/>
    <w:rsid w:val="00286328"/>
    <w:rsid w:val="002912DF"/>
    <w:rsid w:val="002956D1"/>
    <w:rsid w:val="002970E7"/>
    <w:rsid w:val="002C5C56"/>
    <w:rsid w:val="002D2FBB"/>
    <w:rsid w:val="002D65D6"/>
    <w:rsid w:val="002D7E3B"/>
    <w:rsid w:val="0030220B"/>
    <w:rsid w:val="00302467"/>
    <w:rsid w:val="003025A1"/>
    <w:rsid w:val="00304CA1"/>
    <w:rsid w:val="00306309"/>
    <w:rsid w:val="003128D8"/>
    <w:rsid w:val="00316C52"/>
    <w:rsid w:val="00320B4D"/>
    <w:rsid w:val="003260CB"/>
    <w:rsid w:val="00332EE4"/>
    <w:rsid w:val="00337091"/>
    <w:rsid w:val="00341602"/>
    <w:rsid w:val="0034466F"/>
    <w:rsid w:val="00346F40"/>
    <w:rsid w:val="0034753D"/>
    <w:rsid w:val="00347590"/>
    <w:rsid w:val="0035185D"/>
    <w:rsid w:val="00352172"/>
    <w:rsid w:val="00361CDA"/>
    <w:rsid w:val="0036326A"/>
    <w:rsid w:val="00381050"/>
    <w:rsid w:val="00386282"/>
    <w:rsid w:val="00386FD6"/>
    <w:rsid w:val="003925B6"/>
    <w:rsid w:val="003A4344"/>
    <w:rsid w:val="003A6AD6"/>
    <w:rsid w:val="003A6EBD"/>
    <w:rsid w:val="003C5049"/>
    <w:rsid w:val="003C657D"/>
    <w:rsid w:val="003D088D"/>
    <w:rsid w:val="003D2657"/>
    <w:rsid w:val="003D29F2"/>
    <w:rsid w:val="003D43FF"/>
    <w:rsid w:val="003E0F54"/>
    <w:rsid w:val="003E7588"/>
    <w:rsid w:val="00411C6C"/>
    <w:rsid w:val="00420A39"/>
    <w:rsid w:val="00441018"/>
    <w:rsid w:val="004500B7"/>
    <w:rsid w:val="00453323"/>
    <w:rsid w:val="00453563"/>
    <w:rsid w:val="00457055"/>
    <w:rsid w:val="00465EC9"/>
    <w:rsid w:val="00471C37"/>
    <w:rsid w:val="004728B1"/>
    <w:rsid w:val="00481EBA"/>
    <w:rsid w:val="004845AF"/>
    <w:rsid w:val="00487E7D"/>
    <w:rsid w:val="004A19ED"/>
    <w:rsid w:val="004A3D7C"/>
    <w:rsid w:val="004B17D1"/>
    <w:rsid w:val="004C0179"/>
    <w:rsid w:val="004C5875"/>
    <w:rsid w:val="004D27CE"/>
    <w:rsid w:val="004D2D5C"/>
    <w:rsid w:val="004D581A"/>
    <w:rsid w:val="004D732C"/>
    <w:rsid w:val="004E03B4"/>
    <w:rsid w:val="004E2CEB"/>
    <w:rsid w:val="004F139C"/>
    <w:rsid w:val="004F5550"/>
    <w:rsid w:val="004F68BD"/>
    <w:rsid w:val="00507628"/>
    <w:rsid w:val="00512950"/>
    <w:rsid w:val="00514C07"/>
    <w:rsid w:val="005170A0"/>
    <w:rsid w:val="0052510A"/>
    <w:rsid w:val="005254C4"/>
    <w:rsid w:val="00531D6A"/>
    <w:rsid w:val="005321BB"/>
    <w:rsid w:val="0053292B"/>
    <w:rsid w:val="0053577F"/>
    <w:rsid w:val="005357DA"/>
    <w:rsid w:val="00536616"/>
    <w:rsid w:val="005578FF"/>
    <w:rsid w:val="005648E8"/>
    <w:rsid w:val="005708B1"/>
    <w:rsid w:val="00575F5F"/>
    <w:rsid w:val="00586632"/>
    <w:rsid w:val="00590296"/>
    <w:rsid w:val="00592492"/>
    <w:rsid w:val="005979D4"/>
    <w:rsid w:val="005A3ECD"/>
    <w:rsid w:val="005A712B"/>
    <w:rsid w:val="005B1C67"/>
    <w:rsid w:val="005B50B0"/>
    <w:rsid w:val="005C107D"/>
    <w:rsid w:val="005C40E1"/>
    <w:rsid w:val="005C48DC"/>
    <w:rsid w:val="005C48DF"/>
    <w:rsid w:val="005D0589"/>
    <w:rsid w:val="005F0E82"/>
    <w:rsid w:val="005F36BC"/>
    <w:rsid w:val="00603609"/>
    <w:rsid w:val="0060484C"/>
    <w:rsid w:val="00614909"/>
    <w:rsid w:val="006158D9"/>
    <w:rsid w:val="006303D5"/>
    <w:rsid w:val="00630F5D"/>
    <w:rsid w:val="00632823"/>
    <w:rsid w:val="00636979"/>
    <w:rsid w:val="006417F4"/>
    <w:rsid w:val="006504F4"/>
    <w:rsid w:val="006623F5"/>
    <w:rsid w:val="00671C9E"/>
    <w:rsid w:val="00673FE8"/>
    <w:rsid w:val="00675850"/>
    <w:rsid w:val="00675F4F"/>
    <w:rsid w:val="00683860"/>
    <w:rsid w:val="00685CC4"/>
    <w:rsid w:val="00694A86"/>
    <w:rsid w:val="0069533D"/>
    <w:rsid w:val="006A16D9"/>
    <w:rsid w:val="006A2DF8"/>
    <w:rsid w:val="006A5E72"/>
    <w:rsid w:val="006B14D9"/>
    <w:rsid w:val="006C00EE"/>
    <w:rsid w:val="006E02AF"/>
    <w:rsid w:val="006E128F"/>
    <w:rsid w:val="006E58D6"/>
    <w:rsid w:val="006E7F96"/>
    <w:rsid w:val="006F3139"/>
    <w:rsid w:val="00700C1B"/>
    <w:rsid w:val="00702EF6"/>
    <w:rsid w:val="00704871"/>
    <w:rsid w:val="00707910"/>
    <w:rsid w:val="00710B9A"/>
    <w:rsid w:val="00712DAF"/>
    <w:rsid w:val="00713F47"/>
    <w:rsid w:val="0071713E"/>
    <w:rsid w:val="007228EA"/>
    <w:rsid w:val="007452FD"/>
    <w:rsid w:val="007475F6"/>
    <w:rsid w:val="007529A3"/>
    <w:rsid w:val="00754FEF"/>
    <w:rsid w:val="007561B4"/>
    <w:rsid w:val="00757211"/>
    <w:rsid w:val="00757348"/>
    <w:rsid w:val="00765E10"/>
    <w:rsid w:val="007705C1"/>
    <w:rsid w:val="00777BE2"/>
    <w:rsid w:val="00791BCA"/>
    <w:rsid w:val="00792BC3"/>
    <w:rsid w:val="00797C20"/>
    <w:rsid w:val="007B0289"/>
    <w:rsid w:val="007B2E71"/>
    <w:rsid w:val="007B5EA6"/>
    <w:rsid w:val="007C734C"/>
    <w:rsid w:val="007D5CEA"/>
    <w:rsid w:val="007F1ABA"/>
    <w:rsid w:val="007F36B7"/>
    <w:rsid w:val="00800108"/>
    <w:rsid w:val="00803350"/>
    <w:rsid w:val="00814D3E"/>
    <w:rsid w:val="008221F6"/>
    <w:rsid w:val="0084115F"/>
    <w:rsid w:val="00843E88"/>
    <w:rsid w:val="008443E5"/>
    <w:rsid w:val="0085330D"/>
    <w:rsid w:val="00854892"/>
    <w:rsid w:val="00865777"/>
    <w:rsid w:val="00866357"/>
    <w:rsid w:val="00866F5B"/>
    <w:rsid w:val="00870FAD"/>
    <w:rsid w:val="00872231"/>
    <w:rsid w:val="00876EA5"/>
    <w:rsid w:val="00883591"/>
    <w:rsid w:val="008839FF"/>
    <w:rsid w:val="00885E0B"/>
    <w:rsid w:val="00890C29"/>
    <w:rsid w:val="00891870"/>
    <w:rsid w:val="008B0438"/>
    <w:rsid w:val="008B1061"/>
    <w:rsid w:val="008B1CF6"/>
    <w:rsid w:val="008C328B"/>
    <w:rsid w:val="008C6A8E"/>
    <w:rsid w:val="008D03F6"/>
    <w:rsid w:val="008D2809"/>
    <w:rsid w:val="008D2EE5"/>
    <w:rsid w:val="008F5766"/>
    <w:rsid w:val="008F6838"/>
    <w:rsid w:val="00901981"/>
    <w:rsid w:val="0091438E"/>
    <w:rsid w:val="00916106"/>
    <w:rsid w:val="00917E2B"/>
    <w:rsid w:val="00931030"/>
    <w:rsid w:val="009311AE"/>
    <w:rsid w:val="0093147C"/>
    <w:rsid w:val="00932E36"/>
    <w:rsid w:val="00936A98"/>
    <w:rsid w:val="009424BD"/>
    <w:rsid w:val="0094576B"/>
    <w:rsid w:val="00945A45"/>
    <w:rsid w:val="00947B4C"/>
    <w:rsid w:val="00957BE1"/>
    <w:rsid w:val="00957C51"/>
    <w:rsid w:val="009607D1"/>
    <w:rsid w:val="00971177"/>
    <w:rsid w:val="00971CD7"/>
    <w:rsid w:val="009736D0"/>
    <w:rsid w:val="00981B17"/>
    <w:rsid w:val="0098590B"/>
    <w:rsid w:val="00985C0E"/>
    <w:rsid w:val="009872CE"/>
    <w:rsid w:val="00993527"/>
    <w:rsid w:val="00996428"/>
    <w:rsid w:val="009A1DA3"/>
    <w:rsid w:val="009A2B77"/>
    <w:rsid w:val="009A36D8"/>
    <w:rsid w:val="009A5EAA"/>
    <w:rsid w:val="009B2CCD"/>
    <w:rsid w:val="009B3809"/>
    <w:rsid w:val="009B637A"/>
    <w:rsid w:val="009B6B3B"/>
    <w:rsid w:val="009C0E2F"/>
    <w:rsid w:val="009C23D6"/>
    <w:rsid w:val="009C24D6"/>
    <w:rsid w:val="009D010E"/>
    <w:rsid w:val="009D7B03"/>
    <w:rsid w:val="009F0702"/>
    <w:rsid w:val="009F0F5B"/>
    <w:rsid w:val="009F4E98"/>
    <w:rsid w:val="009F67EC"/>
    <w:rsid w:val="00A018C0"/>
    <w:rsid w:val="00A04E34"/>
    <w:rsid w:val="00A13F98"/>
    <w:rsid w:val="00A146A0"/>
    <w:rsid w:val="00A273CD"/>
    <w:rsid w:val="00A521F3"/>
    <w:rsid w:val="00A63489"/>
    <w:rsid w:val="00A63D1B"/>
    <w:rsid w:val="00A80BD4"/>
    <w:rsid w:val="00A829AC"/>
    <w:rsid w:val="00A82EEA"/>
    <w:rsid w:val="00A8374D"/>
    <w:rsid w:val="00A90026"/>
    <w:rsid w:val="00A92B8C"/>
    <w:rsid w:val="00AA3175"/>
    <w:rsid w:val="00AB3E4B"/>
    <w:rsid w:val="00AB4B8F"/>
    <w:rsid w:val="00AC05CD"/>
    <w:rsid w:val="00AC1651"/>
    <w:rsid w:val="00AC5BDF"/>
    <w:rsid w:val="00AC76B0"/>
    <w:rsid w:val="00AD20BA"/>
    <w:rsid w:val="00AD5504"/>
    <w:rsid w:val="00AD7CAD"/>
    <w:rsid w:val="00AE6471"/>
    <w:rsid w:val="00B02877"/>
    <w:rsid w:val="00B041A5"/>
    <w:rsid w:val="00B10EFC"/>
    <w:rsid w:val="00B128C2"/>
    <w:rsid w:val="00B23FAE"/>
    <w:rsid w:val="00B3371A"/>
    <w:rsid w:val="00B33D21"/>
    <w:rsid w:val="00B402D9"/>
    <w:rsid w:val="00B45EFE"/>
    <w:rsid w:val="00B614EB"/>
    <w:rsid w:val="00B759D9"/>
    <w:rsid w:val="00B80421"/>
    <w:rsid w:val="00B96BB6"/>
    <w:rsid w:val="00BA4B85"/>
    <w:rsid w:val="00BA6A1F"/>
    <w:rsid w:val="00BB44A3"/>
    <w:rsid w:val="00BB5A43"/>
    <w:rsid w:val="00BB76BD"/>
    <w:rsid w:val="00BF6C90"/>
    <w:rsid w:val="00C02BDD"/>
    <w:rsid w:val="00C12E15"/>
    <w:rsid w:val="00C22EAC"/>
    <w:rsid w:val="00C35EF4"/>
    <w:rsid w:val="00C3644D"/>
    <w:rsid w:val="00C376DC"/>
    <w:rsid w:val="00C45301"/>
    <w:rsid w:val="00C46CE7"/>
    <w:rsid w:val="00C47A22"/>
    <w:rsid w:val="00C47B55"/>
    <w:rsid w:val="00C60A51"/>
    <w:rsid w:val="00C63594"/>
    <w:rsid w:val="00C66724"/>
    <w:rsid w:val="00C90333"/>
    <w:rsid w:val="00CA17D3"/>
    <w:rsid w:val="00CA18F0"/>
    <w:rsid w:val="00CA2BE0"/>
    <w:rsid w:val="00CA3DDE"/>
    <w:rsid w:val="00CB4843"/>
    <w:rsid w:val="00CC0599"/>
    <w:rsid w:val="00CC232A"/>
    <w:rsid w:val="00CC720B"/>
    <w:rsid w:val="00CD31CA"/>
    <w:rsid w:val="00CE17FA"/>
    <w:rsid w:val="00D006C1"/>
    <w:rsid w:val="00D05B09"/>
    <w:rsid w:val="00D14C05"/>
    <w:rsid w:val="00D1503F"/>
    <w:rsid w:val="00D17308"/>
    <w:rsid w:val="00D21910"/>
    <w:rsid w:val="00D21DBF"/>
    <w:rsid w:val="00D23AF6"/>
    <w:rsid w:val="00D27632"/>
    <w:rsid w:val="00D31368"/>
    <w:rsid w:val="00D369BB"/>
    <w:rsid w:val="00D37E89"/>
    <w:rsid w:val="00D4415E"/>
    <w:rsid w:val="00D4674B"/>
    <w:rsid w:val="00D47E33"/>
    <w:rsid w:val="00D54951"/>
    <w:rsid w:val="00D57C74"/>
    <w:rsid w:val="00D62530"/>
    <w:rsid w:val="00D661FD"/>
    <w:rsid w:val="00D74F46"/>
    <w:rsid w:val="00D96965"/>
    <w:rsid w:val="00DA4272"/>
    <w:rsid w:val="00DA6976"/>
    <w:rsid w:val="00DD17BF"/>
    <w:rsid w:val="00DD4ABA"/>
    <w:rsid w:val="00DD618F"/>
    <w:rsid w:val="00DE7D8E"/>
    <w:rsid w:val="00DF58C3"/>
    <w:rsid w:val="00E05E79"/>
    <w:rsid w:val="00E12732"/>
    <w:rsid w:val="00E14E4E"/>
    <w:rsid w:val="00E24F0A"/>
    <w:rsid w:val="00E3017E"/>
    <w:rsid w:val="00E319AC"/>
    <w:rsid w:val="00E31FAD"/>
    <w:rsid w:val="00E44D92"/>
    <w:rsid w:val="00E46BD7"/>
    <w:rsid w:val="00E6188D"/>
    <w:rsid w:val="00E71A62"/>
    <w:rsid w:val="00E74C80"/>
    <w:rsid w:val="00E801A4"/>
    <w:rsid w:val="00E832DE"/>
    <w:rsid w:val="00E86EBE"/>
    <w:rsid w:val="00E90BA7"/>
    <w:rsid w:val="00EA4252"/>
    <w:rsid w:val="00EA572C"/>
    <w:rsid w:val="00EB561F"/>
    <w:rsid w:val="00EB7353"/>
    <w:rsid w:val="00ED0099"/>
    <w:rsid w:val="00ED4087"/>
    <w:rsid w:val="00EE08D6"/>
    <w:rsid w:val="00EE58A9"/>
    <w:rsid w:val="00EF0C0F"/>
    <w:rsid w:val="00EF58CF"/>
    <w:rsid w:val="00F03787"/>
    <w:rsid w:val="00F03B59"/>
    <w:rsid w:val="00F0548E"/>
    <w:rsid w:val="00F059C3"/>
    <w:rsid w:val="00F07AA3"/>
    <w:rsid w:val="00F11F58"/>
    <w:rsid w:val="00F2078A"/>
    <w:rsid w:val="00F3417D"/>
    <w:rsid w:val="00F41984"/>
    <w:rsid w:val="00F455DC"/>
    <w:rsid w:val="00F60189"/>
    <w:rsid w:val="00F73118"/>
    <w:rsid w:val="00F74562"/>
    <w:rsid w:val="00F81B22"/>
    <w:rsid w:val="00F83C32"/>
    <w:rsid w:val="00F867C3"/>
    <w:rsid w:val="00F86AD2"/>
    <w:rsid w:val="00F93B7E"/>
    <w:rsid w:val="00FA4FCF"/>
    <w:rsid w:val="00FA690D"/>
    <w:rsid w:val="00FD42F2"/>
    <w:rsid w:val="00FE3578"/>
    <w:rsid w:val="00FF1C73"/>
    <w:rsid w:val="00FF1CFA"/>
    <w:rsid w:val="00FF4869"/>
    <w:rsid w:val="00FF626B"/>
    <w:rsid w:val="00FF73B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A4F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A4FC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4FC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4FC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4FC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4FC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4FCF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4FCF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4FCF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4FCF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Normal (Web)"/>
    <w:basedOn w:val="a"/>
    <w:uiPriority w:val="99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5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Default">
    <w:name w:val="Default"/>
    <w:rsid w:val="005979D4"/>
    <w:pPr>
      <w:autoSpaceDE w:val="0"/>
      <w:autoSpaceDN w:val="0"/>
      <w:adjustRightInd w:val="0"/>
      <w:jc w:val="center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B1CF6"/>
    <w:rPr>
      <w:rFonts w:cs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047131"/>
    <w:pPr>
      <w:jc w:val="center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locked/>
    <w:rsid w:val="009B2CCD"/>
    <w:rPr>
      <w:rFonts w:eastAsia="Times New Roman"/>
      <w:sz w:val="22"/>
      <w:szCs w:val="22"/>
      <w:lang w:val="ru-RU" w:eastAsia="ru-RU" w:bidi="ar-SA"/>
    </w:rPr>
  </w:style>
  <w:style w:type="character" w:styleId="afb">
    <w:name w:val="Strong"/>
    <w:basedOn w:val="a0"/>
    <w:uiPriority w:val="22"/>
    <w:qFormat/>
    <w:locked/>
    <w:rsid w:val="000E1429"/>
    <w:rPr>
      <w:b/>
      <w:bCs/>
    </w:rPr>
  </w:style>
  <w:style w:type="paragraph" w:customStyle="1" w:styleId="afc">
    <w:name w:val="Заголовок статьи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E1429"/>
  </w:style>
  <w:style w:type="character" w:customStyle="1" w:styleId="afe">
    <w:name w:val="Основной текст_"/>
    <w:link w:val="42"/>
    <w:rsid w:val="00F07A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e"/>
    <w:rsid w:val="00F07AA3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aff">
    <w:name w:val="List Paragraph"/>
    <w:basedOn w:val="a"/>
    <w:uiPriority w:val="34"/>
    <w:qFormat/>
    <w:rsid w:val="00F07AA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9B2C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2CCD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B2CC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B2CCD"/>
    <w:pPr>
      <w:shd w:val="clear" w:color="auto" w:fill="FFFFFF"/>
      <w:spacing w:after="0" w:line="317" w:lineRule="exact"/>
    </w:pPr>
    <w:rPr>
      <w:rFonts w:cs="Times New Roman"/>
      <w:sz w:val="23"/>
      <w:szCs w:val="23"/>
      <w:lang w:eastAsia="ru-RU"/>
    </w:rPr>
  </w:style>
  <w:style w:type="character" w:styleId="aff0">
    <w:name w:val="Hyperlink"/>
    <w:basedOn w:val="a0"/>
    <w:uiPriority w:val="99"/>
    <w:unhideWhenUsed/>
    <w:rsid w:val="00386FD6"/>
    <w:rPr>
      <w:color w:val="0000FF"/>
      <w:u w:val="single"/>
    </w:rPr>
  </w:style>
  <w:style w:type="paragraph" w:customStyle="1" w:styleId="aff1">
    <w:name w:val="Îáû÷íûé"/>
    <w:rsid w:val="00386FD6"/>
    <w:pPr>
      <w:jc w:val="center"/>
    </w:pPr>
    <w:rPr>
      <w:rFonts w:ascii="Times New Roman" w:eastAsia="Times New Roman" w:hAnsi="Times New Roman"/>
    </w:rPr>
  </w:style>
  <w:style w:type="paragraph" w:styleId="aff2">
    <w:name w:val="Subtitle"/>
    <w:basedOn w:val="a"/>
    <w:next w:val="a"/>
    <w:link w:val="aff3"/>
    <w:uiPriority w:val="11"/>
    <w:qFormat/>
    <w:locked/>
    <w:rsid w:val="00FA4FCF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A4FCF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4">
    <w:name w:val="Emphasis"/>
    <w:basedOn w:val="a0"/>
    <w:uiPriority w:val="20"/>
    <w:qFormat/>
    <w:locked/>
    <w:rsid w:val="00FA4FC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A4FC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A4FCF"/>
    <w:rPr>
      <w:rFonts w:eastAsia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A4FC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A4FCF"/>
    <w:rPr>
      <w:rFonts w:eastAsia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FA4FCF"/>
    <w:rPr>
      <w:i/>
      <w:color w:val="5A5A5A"/>
    </w:rPr>
  </w:style>
  <w:style w:type="character" w:styleId="aff8">
    <w:name w:val="Intense Emphasis"/>
    <w:basedOn w:val="a0"/>
    <w:uiPriority w:val="21"/>
    <w:qFormat/>
    <w:rsid w:val="00FA4FC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A4FC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A4FC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A4FC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FA4FCF"/>
    <w:pPr>
      <w:outlineLvl w:val="9"/>
    </w:pPr>
    <w:rPr>
      <w:rFonts w:cs="Times New Roman"/>
      <w:lang w:val="en-US" w:eastAsia="en-US" w:bidi="en-US"/>
    </w:rPr>
  </w:style>
  <w:style w:type="paragraph" w:customStyle="1" w:styleId="ConsPlusDocList">
    <w:name w:val="ConsPlusDocList"/>
    <w:rsid w:val="00FA4FCF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A4FCF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A4FCF"/>
  </w:style>
  <w:style w:type="paragraph" w:styleId="affd">
    <w:name w:val="footnote text"/>
    <w:basedOn w:val="a"/>
    <w:link w:val="affe"/>
    <w:uiPriority w:val="99"/>
    <w:unhideWhenUsed/>
    <w:rsid w:val="00E801A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semiHidden/>
    <w:rsid w:val="00E801A4"/>
    <w:rPr>
      <w:rFonts w:ascii="Calibri" w:eastAsia="Times New Roman" w:hAnsi="Calibri" w:cs="Times New Roman"/>
    </w:rPr>
  </w:style>
  <w:style w:type="character" w:styleId="afff">
    <w:name w:val="footnote reference"/>
    <w:basedOn w:val="a0"/>
    <w:uiPriority w:val="99"/>
    <w:unhideWhenUsed/>
    <w:rsid w:val="00E801A4"/>
    <w:rPr>
      <w:rFonts w:cs="Times New Roman"/>
      <w:vertAlign w:val="superscript"/>
    </w:rPr>
  </w:style>
  <w:style w:type="character" w:styleId="afff0">
    <w:name w:val="page number"/>
    <w:basedOn w:val="a0"/>
    <w:uiPriority w:val="99"/>
    <w:rsid w:val="00BB44A3"/>
  </w:style>
  <w:style w:type="character" w:customStyle="1" w:styleId="afff1">
    <w:name w:val="Основной текст + Полужирный"/>
    <w:aliases w:val="Интервал 0 pt2"/>
    <w:basedOn w:val="a9"/>
    <w:rsid w:val="00203A55"/>
    <w:rPr>
      <w:b/>
      <w:bCs/>
      <w:spacing w:val="-7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rsid w:val="00203A55"/>
    <w:rPr>
      <w:rFonts w:ascii="Times New Roman" w:hAnsi="Times New Roman"/>
      <w:b/>
      <w:bCs/>
      <w:spacing w:val="-7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03A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44">
    <w:name w:val="Основной текст (4) + Не полужирный"/>
    <w:aliases w:val="Интервал 0 pt1"/>
    <w:basedOn w:val="43"/>
    <w:rsid w:val="00203A55"/>
    <w:rPr>
      <w:rFonts w:cs="Times New Roman"/>
      <w:b/>
      <w:bCs/>
      <w:spacing w:val="0"/>
      <w:u w:val="none"/>
    </w:rPr>
  </w:style>
  <w:style w:type="character" w:customStyle="1" w:styleId="45">
    <w:name w:val="Основной текст (4)"/>
    <w:basedOn w:val="43"/>
    <w:rsid w:val="00203A55"/>
    <w:rPr>
      <w:rFonts w:cs="Times New Roman"/>
      <w:b/>
      <w:bCs/>
      <w:u w:val="single"/>
    </w:rPr>
  </w:style>
  <w:style w:type="character" w:customStyle="1" w:styleId="24">
    <w:name w:val="Основной текст (2)_"/>
    <w:link w:val="25"/>
    <w:uiPriority w:val="99"/>
    <w:locked/>
    <w:rsid w:val="00AC16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C1651"/>
    <w:pPr>
      <w:widowControl w:val="0"/>
      <w:shd w:val="clear" w:color="auto" w:fill="FFFFFF"/>
      <w:spacing w:before="360" w:after="720" w:line="240" w:lineRule="atLeast"/>
      <w:jc w:val="both"/>
    </w:pPr>
    <w:rPr>
      <w:rFonts w:cs="Times New Roman"/>
      <w:sz w:val="28"/>
      <w:szCs w:val="28"/>
      <w:lang/>
    </w:rPr>
  </w:style>
  <w:style w:type="paragraph" w:styleId="26">
    <w:name w:val="Body Text Indent 2"/>
    <w:basedOn w:val="a"/>
    <w:link w:val="27"/>
    <w:uiPriority w:val="99"/>
    <w:unhideWhenUsed/>
    <w:rsid w:val="00AD20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D20BA"/>
    <w:rPr>
      <w:rFonts w:cs="Calibri"/>
      <w:sz w:val="22"/>
      <w:szCs w:val="22"/>
      <w:lang w:eastAsia="en-US"/>
    </w:rPr>
  </w:style>
  <w:style w:type="paragraph" w:styleId="28">
    <w:name w:val="Body Text 2"/>
    <w:basedOn w:val="a"/>
    <w:link w:val="29"/>
    <w:unhideWhenUsed/>
    <w:rsid w:val="00AD20B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D20BA"/>
    <w:rPr>
      <w:rFonts w:cs="Calibri"/>
      <w:sz w:val="22"/>
      <w:szCs w:val="22"/>
      <w:lang w:eastAsia="en-US"/>
    </w:rPr>
  </w:style>
  <w:style w:type="paragraph" w:styleId="32">
    <w:name w:val="Body Text 3"/>
    <w:basedOn w:val="a"/>
    <w:link w:val="33"/>
    <w:unhideWhenUsed/>
    <w:rsid w:val="00AD20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D20BA"/>
    <w:rPr>
      <w:rFonts w:cs="Calibri"/>
      <w:sz w:val="16"/>
      <w:szCs w:val="16"/>
      <w:lang w:eastAsia="en-US"/>
    </w:rPr>
  </w:style>
  <w:style w:type="paragraph" w:styleId="34">
    <w:name w:val="Body Text Indent 3"/>
    <w:basedOn w:val="a"/>
    <w:link w:val="35"/>
    <w:uiPriority w:val="99"/>
    <w:rsid w:val="00AD2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D20BA"/>
    <w:rPr>
      <w:rFonts w:ascii="Times New Roman" w:eastAsia="Times New Roman" w:hAnsi="Times New Roman"/>
      <w:sz w:val="26"/>
    </w:rPr>
  </w:style>
  <w:style w:type="paragraph" w:styleId="afff2">
    <w:name w:val="Document Map"/>
    <w:basedOn w:val="a"/>
    <w:link w:val="afff3"/>
    <w:semiHidden/>
    <w:rsid w:val="00AD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AD20BA"/>
    <w:rPr>
      <w:rFonts w:ascii="Tahoma" w:eastAsia="Times New Roman" w:hAnsi="Tahoma" w:cs="Tahoma"/>
      <w:shd w:val="clear" w:color="auto" w:fill="000080"/>
    </w:rPr>
  </w:style>
  <w:style w:type="paragraph" w:styleId="afff4">
    <w:name w:val="endnote text"/>
    <w:basedOn w:val="a"/>
    <w:link w:val="afff5"/>
    <w:rsid w:val="00AD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0"/>
    <w:link w:val="afff4"/>
    <w:rsid w:val="00AD20BA"/>
    <w:rPr>
      <w:rFonts w:ascii="Times New Roman" w:eastAsia="Times New Roman" w:hAnsi="Times New Roman"/>
    </w:rPr>
  </w:style>
  <w:style w:type="character" w:styleId="afff6">
    <w:name w:val="endnote reference"/>
    <w:basedOn w:val="a0"/>
    <w:rsid w:val="00AD20BA"/>
    <w:rPr>
      <w:vertAlign w:val="superscript"/>
    </w:rPr>
  </w:style>
  <w:style w:type="character" w:customStyle="1" w:styleId="afff7">
    <w:name w:val="Символ сноски"/>
    <w:basedOn w:val="a0"/>
    <w:uiPriority w:val="99"/>
    <w:rsid w:val="00AD20BA"/>
    <w:rPr>
      <w:rFonts w:cs="Times New Roman"/>
      <w:vertAlign w:val="superscript"/>
    </w:rPr>
  </w:style>
  <w:style w:type="paragraph" w:customStyle="1" w:styleId="afff8">
    <w:name w:val="Заголовок"/>
    <w:basedOn w:val="a"/>
    <w:next w:val="a8"/>
    <w:rsid w:val="00AD20BA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13">
    <w:name w:val="Основной шрифт абзаца1"/>
    <w:rsid w:val="00E14E4E"/>
  </w:style>
  <w:style w:type="character" w:customStyle="1" w:styleId="afff9">
    <w:name w:val="Символ нумерации"/>
    <w:rsid w:val="00E14E4E"/>
  </w:style>
  <w:style w:type="paragraph" w:styleId="afffa">
    <w:name w:val="List"/>
    <w:basedOn w:val="a8"/>
    <w:rsid w:val="00E14E4E"/>
    <w:pPr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14E4E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fb">
    <w:name w:val="Содержимое таблицы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14E4E"/>
    <w:pPr>
      <w:jc w:val="center"/>
    </w:pPr>
    <w:rPr>
      <w:b/>
      <w:bCs/>
    </w:rPr>
  </w:style>
  <w:style w:type="paragraph" w:customStyle="1" w:styleId="afffd">
    <w:name w:val="Содержимое врезки"/>
    <w:basedOn w:val="a8"/>
    <w:rsid w:val="00E14E4E"/>
    <w:pPr>
      <w:suppressAutoHyphens/>
      <w:jc w:val="left"/>
    </w:pPr>
    <w:rPr>
      <w:sz w:val="24"/>
      <w:szCs w:val="24"/>
      <w:lang w:eastAsia="ar-SA"/>
    </w:rPr>
  </w:style>
  <w:style w:type="paragraph" w:customStyle="1" w:styleId="16">
    <w:name w:val="Без интервала1"/>
    <w:rsid w:val="00E14E4E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E14E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formattext">
    <w:name w:val="formattext"/>
    <w:basedOn w:val="a"/>
    <w:rsid w:val="00E14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rsid w:val="00161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Знак Знак Знак Знак"/>
    <w:basedOn w:val="a"/>
    <w:uiPriority w:val="99"/>
    <w:rsid w:val="00D31368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basedOn w:val="a0"/>
    <w:rsid w:val="00056717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8">
    <w:name w:val="Style8"/>
    <w:basedOn w:val="a"/>
    <w:next w:val="a"/>
    <w:rsid w:val="00056717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3">
    <w:name w:val="s_3"/>
    <w:basedOn w:val="a"/>
    <w:rsid w:val="00673F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Гипертекстовая ссылка"/>
    <w:uiPriority w:val="99"/>
    <w:rsid w:val="00673FE8"/>
    <w:rPr>
      <w:color w:val="106BBE"/>
    </w:rPr>
  </w:style>
  <w:style w:type="character" w:customStyle="1" w:styleId="affff0">
    <w:name w:val="Цветовое выделение"/>
    <w:uiPriority w:val="99"/>
    <w:rsid w:val="00673FE8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cpp67.ru/novosti/otkryt-priem-dokumentov-dlya-priznaniya-subektov-msp-socialnym-predpriyatiem-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linka.admin-smolensk.ru/files/750/maxresdefault.jpg" TargetMode="External"/><Relationship Id="rId17" Type="http://schemas.openxmlformats.org/officeDocument/2006/relationships/hyperlink" Target="https://dep.smolinvest.com/podderzhka-investorov/sotsialnoe-predprinimatelstvo2/2174-sotsialnoe-predprinimatelstvo1-2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msp.nalog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https://glinka.admin-smolensk.ru/maloe-predprinimatelstvo/rosstat-priglashaet-malyj-biznes-prinyat-uchastie-v-ekonomicheskoj-perepisi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7ED90E82EE5EC8490709CDA2E46C70851393BA62AFFDA65032FD8876229DE9B64B318D86DB444948D7FDD4D4O2N7I" TargetMode="External"/><Relationship Id="rId14" Type="http://schemas.openxmlformats.org/officeDocument/2006/relationships/hyperlink" Target="https://docs.google.com/forms/d/e/1FAIpQLScEyOafxb1Ad1DG6MlDbN2dr917qxjqM_EKXFnROEIfuvL0YA/viewform?vc=0&amp;c=0&amp;w=1&amp;flr=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83540-0CE9-4A26-9781-5E608018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112</cp:revision>
  <cp:lastPrinted>2021-03-15T10:43:00Z</cp:lastPrinted>
  <dcterms:created xsi:type="dcterms:W3CDTF">2019-08-15T09:00:00Z</dcterms:created>
  <dcterms:modified xsi:type="dcterms:W3CDTF">2021-05-20T12:03:00Z</dcterms:modified>
</cp:coreProperties>
</file>