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6" w:rsidRDefault="00EB3C06" w:rsidP="00EB3C06">
      <w:pPr>
        <w:tabs>
          <w:tab w:val="left" w:pos="8892"/>
        </w:tabs>
        <w:autoSpaceDE w:val="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ab/>
        <w:t>ПРОЕКТ</w:t>
      </w:r>
    </w:p>
    <w:p w:rsidR="001865E0" w:rsidRPr="000A13AA" w:rsidRDefault="001865E0" w:rsidP="001865E0">
      <w:pPr>
        <w:autoSpaceDE w:val="0"/>
        <w:jc w:val="center"/>
        <w:rPr>
          <w:rFonts w:ascii="Times New Roman CYR" w:eastAsia="Times New Roman CYR" w:hAnsi="Times New Roman CYR" w:cs="Times New Roman CYR"/>
          <w:b/>
          <w:bCs/>
          <w:sz w:val="28"/>
          <w:szCs w:val="28"/>
        </w:rPr>
      </w:pPr>
      <w:r w:rsidRPr="000A13AA">
        <w:rPr>
          <w:b/>
          <w:noProof/>
          <w:sz w:val="28"/>
          <w:szCs w:val="28"/>
          <w:lang w:eastAsia="ru-RU"/>
        </w:rPr>
        <w:drawing>
          <wp:inline distT="0" distB="0" distL="0" distR="0">
            <wp:extent cx="676275" cy="7048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679091" cy="707666"/>
                    </a:xfrm>
                    <a:prstGeom prst="rect">
                      <a:avLst/>
                    </a:prstGeom>
                    <a:noFill/>
                    <a:ln w="9525">
                      <a:noFill/>
                      <a:miter lim="800000"/>
                      <a:headEnd/>
                      <a:tailEnd/>
                    </a:ln>
                  </pic:spPr>
                </pic:pic>
              </a:graphicData>
            </a:graphic>
          </wp:inline>
        </w:drawing>
      </w:r>
    </w:p>
    <w:p w:rsidR="001865E0" w:rsidRPr="00780A6A" w:rsidRDefault="007F0D02" w:rsidP="000A13AA">
      <w:pPr>
        <w:tabs>
          <w:tab w:val="center" w:pos="5102"/>
          <w:tab w:val="left" w:pos="7826"/>
        </w:tabs>
        <w:autoSpaceDE w:val="0"/>
        <w:spacing w:after="0"/>
        <w:rPr>
          <w:rFonts w:ascii="Times New Roman" w:eastAsia="Times New Roman CYR" w:hAnsi="Times New Roman" w:cs="Times New Roman"/>
          <w:b/>
          <w:bCs/>
          <w:sz w:val="24"/>
          <w:szCs w:val="24"/>
        </w:rPr>
      </w:pPr>
      <w:r w:rsidRPr="000A13AA">
        <w:rPr>
          <w:rFonts w:ascii="Times New Roman CYR" w:eastAsia="Times New Roman CYR" w:hAnsi="Times New Roman CYR" w:cs="Times New Roman CYR"/>
          <w:b/>
          <w:bCs/>
          <w:sz w:val="28"/>
          <w:szCs w:val="28"/>
        </w:rPr>
        <w:tab/>
      </w:r>
      <w:r w:rsidR="001865E0" w:rsidRPr="00780A6A">
        <w:rPr>
          <w:rFonts w:ascii="Times New Roman" w:eastAsia="Times New Roman CYR" w:hAnsi="Times New Roman" w:cs="Times New Roman"/>
          <w:b/>
          <w:bCs/>
          <w:sz w:val="24"/>
          <w:szCs w:val="24"/>
        </w:rPr>
        <w:t xml:space="preserve">АДМИНИСТРАЦИЯ </w:t>
      </w:r>
      <w:r w:rsidR="00C274F6">
        <w:rPr>
          <w:rFonts w:ascii="Times New Roman" w:eastAsia="Times New Roman CYR" w:hAnsi="Times New Roman" w:cs="Times New Roman"/>
          <w:b/>
          <w:bCs/>
          <w:sz w:val="24"/>
          <w:szCs w:val="24"/>
        </w:rPr>
        <w:t>ЛЕХМИНСКОГО</w:t>
      </w:r>
      <w:r w:rsidR="001865E0" w:rsidRPr="00780A6A">
        <w:rPr>
          <w:rFonts w:ascii="Times New Roman" w:eastAsia="Times New Roman CYR" w:hAnsi="Times New Roman" w:cs="Times New Roman"/>
          <w:b/>
          <w:bCs/>
          <w:sz w:val="24"/>
          <w:szCs w:val="24"/>
        </w:rPr>
        <w:t xml:space="preserve"> СЕЛЬСКОГО ПОСЕЛЕНИЯ  </w:t>
      </w:r>
    </w:p>
    <w:p w:rsidR="001865E0" w:rsidRPr="00780A6A" w:rsidRDefault="001865E0" w:rsidP="001865E0">
      <w:pPr>
        <w:autoSpaceDE w:val="0"/>
        <w:spacing w:after="0"/>
        <w:jc w:val="center"/>
        <w:rPr>
          <w:rFonts w:ascii="Times New Roman" w:eastAsia="Times New Roman CYR" w:hAnsi="Times New Roman" w:cs="Times New Roman"/>
          <w:b/>
          <w:bCs/>
          <w:sz w:val="24"/>
          <w:szCs w:val="24"/>
        </w:rPr>
      </w:pPr>
      <w:proofErr w:type="gramStart"/>
      <w:r w:rsidRPr="00780A6A">
        <w:rPr>
          <w:rFonts w:ascii="Times New Roman" w:eastAsia="Times New Roman CYR" w:hAnsi="Times New Roman" w:cs="Times New Roman"/>
          <w:b/>
          <w:bCs/>
          <w:sz w:val="24"/>
          <w:szCs w:val="24"/>
        </w:rPr>
        <w:t>ХОЛМ - ЖИРКОВСКОГО</w:t>
      </w:r>
      <w:proofErr w:type="gramEnd"/>
      <w:r w:rsidRPr="00780A6A">
        <w:rPr>
          <w:rFonts w:ascii="Times New Roman" w:eastAsia="Times New Roman CYR" w:hAnsi="Times New Roman" w:cs="Times New Roman"/>
          <w:b/>
          <w:bCs/>
          <w:sz w:val="24"/>
          <w:szCs w:val="24"/>
        </w:rPr>
        <w:t xml:space="preserve"> РАЙОНА СМОЛЕНСКОЙ ОБЛАСТИ</w:t>
      </w:r>
    </w:p>
    <w:p w:rsidR="00466C4D" w:rsidRDefault="00466C4D" w:rsidP="001865E0">
      <w:pPr>
        <w:shd w:val="clear" w:color="auto" w:fill="FFFFFF"/>
        <w:tabs>
          <w:tab w:val="left" w:pos="626"/>
        </w:tabs>
        <w:spacing w:after="0"/>
        <w:ind w:right="36"/>
        <w:jc w:val="center"/>
        <w:rPr>
          <w:rFonts w:ascii="Times New Roman" w:eastAsia="Times New Roman CYR" w:hAnsi="Times New Roman" w:cs="Times New Roman"/>
          <w:b/>
          <w:bCs/>
          <w:sz w:val="28"/>
          <w:szCs w:val="28"/>
        </w:rPr>
      </w:pPr>
    </w:p>
    <w:p w:rsidR="006A06DF" w:rsidRPr="000A13AA" w:rsidRDefault="001865E0" w:rsidP="00EB3C06">
      <w:pPr>
        <w:shd w:val="clear" w:color="auto" w:fill="FFFFFF"/>
        <w:tabs>
          <w:tab w:val="left" w:pos="626"/>
        </w:tabs>
        <w:spacing w:after="0"/>
        <w:ind w:right="36"/>
        <w:jc w:val="center"/>
        <w:rPr>
          <w:rFonts w:ascii="Times New Roman" w:hAnsi="Times New Roman" w:cs="Times New Roman"/>
          <w:sz w:val="28"/>
          <w:szCs w:val="28"/>
        </w:rPr>
      </w:pPr>
      <w:r w:rsidRPr="000A13AA">
        <w:rPr>
          <w:rFonts w:ascii="Times New Roman" w:eastAsia="Times New Roman CYR" w:hAnsi="Times New Roman" w:cs="Times New Roman"/>
          <w:b/>
          <w:bCs/>
          <w:sz w:val="28"/>
          <w:szCs w:val="28"/>
        </w:rPr>
        <w:t xml:space="preserve"> </w:t>
      </w:r>
      <w:r w:rsidRPr="000A13AA">
        <w:rPr>
          <w:rFonts w:ascii="Times New Roman" w:hAnsi="Times New Roman" w:cs="Times New Roman"/>
          <w:b/>
          <w:bCs/>
          <w:color w:val="000000"/>
          <w:sz w:val="28"/>
          <w:szCs w:val="28"/>
        </w:rPr>
        <w:t>П О С Т А Н О В Л Е Н И Е</w:t>
      </w:r>
      <w:r w:rsidR="00210932" w:rsidRPr="000A13AA">
        <w:rPr>
          <w:rFonts w:ascii="Times New Roman" w:hAnsi="Times New Roman" w:cs="Times New Roman"/>
          <w:sz w:val="28"/>
          <w:szCs w:val="28"/>
        </w:rPr>
        <w:t xml:space="preserve">                                                                                                        </w:t>
      </w:r>
    </w:p>
    <w:p w:rsidR="006A06DF" w:rsidRPr="000A13AA" w:rsidRDefault="000A13AA" w:rsidP="006A06DF">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о</w:t>
      </w:r>
      <w:r w:rsidR="00D134C0" w:rsidRPr="000A13AA">
        <w:rPr>
          <w:rFonts w:ascii="Times New Roman" w:hAnsi="Times New Roman" w:cs="Times New Roman"/>
          <w:b w:val="0"/>
          <w:sz w:val="28"/>
          <w:szCs w:val="28"/>
        </w:rPr>
        <w:t>т</w:t>
      </w:r>
      <w:r w:rsidRPr="000A13AA">
        <w:rPr>
          <w:rFonts w:ascii="Times New Roman" w:hAnsi="Times New Roman" w:cs="Times New Roman"/>
          <w:b w:val="0"/>
          <w:sz w:val="28"/>
          <w:szCs w:val="28"/>
        </w:rPr>
        <w:t xml:space="preserve"> </w:t>
      </w:r>
      <w:r w:rsidR="00D134C0" w:rsidRPr="000A13AA">
        <w:rPr>
          <w:rFonts w:ascii="Times New Roman" w:hAnsi="Times New Roman" w:cs="Times New Roman"/>
          <w:b w:val="0"/>
          <w:sz w:val="28"/>
          <w:szCs w:val="28"/>
        </w:rPr>
        <w:t>.2017 г</w:t>
      </w:r>
      <w:r w:rsidR="001865E0" w:rsidRPr="000A13AA">
        <w:rPr>
          <w:rFonts w:ascii="Times New Roman" w:hAnsi="Times New Roman" w:cs="Times New Roman"/>
          <w:b w:val="0"/>
          <w:sz w:val="28"/>
          <w:szCs w:val="28"/>
        </w:rPr>
        <w:t xml:space="preserve">ода </w:t>
      </w:r>
      <w:bookmarkStart w:id="0" w:name="_GoBack"/>
      <w:bookmarkEnd w:id="0"/>
      <w:r w:rsidR="00D134C0" w:rsidRPr="000A13AA">
        <w:rPr>
          <w:rFonts w:ascii="Times New Roman" w:hAnsi="Times New Roman" w:cs="Times New Roman"/>
          <w:b w:val="0"/>
          <w:sz w:val="28"/>
          <w:szCs w:val="28"/>
        </w:rPr>
        <w:t xml:space="preserve"> </w:t>
      </w:r>
      <w:r w:rsidR="006A06DF" w:rsidRPr="000A13AA">
        <w:rPr>
          <w:rFonts w:ascii="Times New Roman" w:hAnsi="Times New Roman" w:cs="Times New Roman"/>
          <w:b w:val="0"/>
          <w:sz w:val="28"/>
          <w:szCs w:val="28"/>
        </w:rPr>
        <w:t>№</w:t>
      </w:r>
    </w:p>
    <w:p w:rsidR="001865E0" w:rsidRPr="000A13AA" w:rsidRDefault="001865E0" w:rsidP="006A06DF">
      <w:pPr>
        <w:pStyle w:val="ConsPlusTitle"/>
        <w:jc w:val="both"/>
        <w:rPr>
          <w:rFonts w:ascii="Times New Roman" w:hAnsi="Times New Roman" w:cs="Times New Roman"/>
          <w:b w:val="0"/>
          <w:sz w:val="28"/>
          <w:szCs w:val="28"/>
        </w:rPr>
      </w:pPr>
    </w:p>
    <w:tbl>
      <w:tblPr>
        <w:tblStyle w:val="a6"/>
        <w:tblW w:w="0" w:type="auto"/>
        <w:tblLook w:val="04A0"/>
      </w:tblPr>
      <w:tblGrid>
        <w:gridCol w:w="5218"/>
      </w:tblGrid>
      <w:tr w:rsidR="001865E0" w:rsidRPr="000A13AA" w:rsidTr="000A13AA">
        <w:trPr>
          <w:trHeight w:val="1858"/>
        </w:trPr>
        <w:tc>
          <w:tcPr>
            <w:tcW w:w="5218" w:type="dxa"/>
            <w:tcBorders>
              <w:top w:val="nil"/>
              <w:left w:val="nil"/>
              <w:bottom w:val="nil"/>
              <w:right w:val="nil"/>
            </w:tcBorders>
          </w:tcPr>
          <w:p w:rsidR="001865E0" w:rsidRPr="000A13AA" w:rsidRDefault="001865E0" w:rsidP="001865E0">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 xml:space="preserve">Об  утверждении     </w:t>
            </w:r>
            <w:proofErr w:type="gramStart"/>
            <w:r w:rsidRPr="000A13AA">
              <w:rPr>
                <w:rFonts w:ascii="Times New Roman" w:hAnsi="Times New Roman" w:cs="Times New Roman"/>
                <w:b w:val="0"/>
                <w:sz w:val="28"/>
                <w:szCs w:val="28"/>
              </w:rPr>
              <w:t>административного</w:t>
            </w:r>
            <w:proofErr w:type="gramEnd"/>
          </w:p>
          <w:p w:rsidR="001865E0" w:rsidRPr="000A13AA" w:rsidRDefault="00780A6A" w:rsidP="006B554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w:t>
            </w:r>
            <w:r w:rsidR="001865E0" w:rsidRPr="000A13AA">
              <w:rPr>
                <w:rFonts w:ascii="Times New Roman" w:hAnsi="Times New Roman" w:cs="Times New Roman"/>
                <w:b w:val="0"/>
                <w:sz w:val="28"/>
                <w:szCs w:val="28"/>
              </w:rPr>
              <w:t xml:space="preserve">егламента  </w:t>
            </w:r>
            <w:r w:rsidR="008F626D">
              <w:rPr>
                <w:rFonts w:ascii="Times New Roman" w:hAnsi="Times New Roman" w:cs="Times New Roman"/>
                <w:b w:val="0"/>
                <w:sz w:val="28"/>
                <w:szCs w:val="28"/>
              </w:rPr>
              <w:t>по</w:t>
            </w:r>
            <w:r w:rsidR="00466C4D" w:rsidRPr="00780A6A">
              <w:rPr>
                <w:rFonts w:ascii="Times New Roman" w:hAnsi="Times New Roman" w:cs="Times New Roman"/>
                <w:sz w:val="28"/>
                <w:szCs w:val="28"/>
              </w:rPr>
              <w:t xml:space="preserve"> </w:t>
            </w:r>
            <w:r w:rsidR="00466C4D" w:rsidRPr="00466C4D">
              <w:rPr>
                <w:rFonts w:ascii="Times New Roman" w:hAnsi="Times New Roman" w:cs="Times New Roman"/>
                <w:b w:val="0"/>
                <w:sz w:val="28"/>
                <w:szCs w:val="28"/>
              </w:rPr>
              <w:t>исполнению муниципальной функции</w:t>
            </w:r>
            <w:r>
              <w:rPr>
                <w:rFonts w:ascii="Times New Roman" w:hAnsi="Times New Roman" w:cs="Times New Roman"/>
                <w:b w:val="0"/>
                <w:sz w:val="28"/>
                <w:szCs w:val="28"/>
              </w:rPr>
              <w:t xml:space="preserve"> </w:t>
            </w:r>
            <w:r w:rsidR="00466C4D">
              <w:rPr>
                <w:rFonts w:ascii="Times New Roman" w:hAnsi="Times New Roman" w:cs="Times New Roman"/>
                <w:b w:val="0"/>
                <w:sz w:val="28"/>
                <w:szCs w:val="28"/>
              </w:rPr>
              <w:t xml:space="preserve">по </w:t>
            </w:r>
            <w:r w:rsidR="008F626D">
              <w:rPr>
                <w:rFonts w:ascii="Times New Roman" w:hAnsi="Times New Roman" w:cs="Times New Roman"/>
                <w:b w:val="0"/>
                <w:sz w:val="28"/>
                <w:szCs w:val="28"/>
              </w:rPr>
              <w:t>осуществлению</w:t>
            </w:r>
            <w:r w:rsidR="001865E0" w:rsidRPr="000A13AA">
              <w:rPr>
                <w:rFonts w:ascii="Times New Roman" w:hAnsi="Times New Roman" w:cs="Times New Roman"/>
                <w:b w:val="0"/>
                <w:sz w:val="28"/>
                <w:szCs w:val="28"/>
              </w:rPr>
              <w:t xml:space="preserve"> муниципального контроля в области использования и охраны особо охраняемых природных территорий местного значения</w:t>
            </w:r>
          </w:p>
        </w:tc>
      </w:tr>
    </w:tbl>
    <w:p w:rsidR="000A13AA" w:rsidRPr="000A13AA" w:rsidRDefault="000A13AA">
      <w:pPr>
        <w:pStyle w:val="ConsPlusNormal"/>
        <w:ind w:firstLine="540"/>
        <w:jc w:val="both"/>
        <w:rPr>
          <w:rFonts w:ascii="Times New Roman" w:hAnsi="Times New Roman" w:cs="Times New Roman"/>
          <w:sz w:val="28"/>
          <w:szCs w:val="28"/>
        </w:rPr>
      </w:pPr>
    </w:p>
    <w:p w:rsidR="001865E0" w:rsidRPr="000A13AA" w:rsidRDefault="000A13AA">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 </w:t>
      </w:r>
      <w:r w:rsidRPr="000A13AA">
        <w:rPr>
          <w:rFonts w:ascii="Times New Roman" w:hAnsi="Times New Roman" w:cs="Times New Roman"/>
          <w:sz w:val="28"/>
          <w:szCs w:val="28"/>
        </w:rPr>
        <w:tab/>
      </w:r>
      <w:proofErr w:type="gramStart"/>
      <w:r w:rsidR="00780A6A" w:rsidRPr="00780A6A">
        <w:rPr>
          <w:rFonts w:ascii="Times New Roman" w:hAnsi="Times New Roman" w:cs="Times New Roman"/>
          <w:spacing w:val="2"/>
          <w:sz w:val="28"/>
          <w:szCs w:val="28"/>
          <w:shd w:val="clear" w:color="auto" w:fill="FFFFFF"/>
        </w:rPr>
        <w:t>В соответствии с </w:t>
      </w:r>
      <w:hyperlink r:id="rId8" w:history="1">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федеральными законами от 26.12.2008 </w:t>
        </w:r>
        <w:r w:rsidR="00780A6A">
          <w:rPr>
            <w:rStyle w:val="a3"/>
            <w:rFonts w:ascii="Times New Roman" w:eastAsiaTheme="majorEastAsia" w:hAnsi="Times New Roman" w:cs="Times New Roman"/>
            <w:color w:val="auto"/>
            <w:spacing w:val="2"/>
            <w:sz w:val="28"/>
            <w:szCs w:val="28"/>
            <w:u w:val="none"/>
            <w:shd w:val="clear" w:color="auto" w:fill="FFFFFF"/>
          </w:rPr>
          <w:t>№</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80A6A" w:rsidRPr="00780A6A">
        <w:rPr>
          <w:rFonts w:ascii="Times New Roman" w:hAnsi="Times New Roman" w:cs="Times New Roman"/>
          <w:spacing w:val="2"/>
          <w:sz w:val="28"/>
          <w:szCs w:val="28"/>
          <w:shd w:val="clear" w:color="auto" w:fill="FFFFFF"/>
        </w:rPr>
        <w:t>, </w:t>
      </w:r>
      <w:hyperlink r:id="rId9"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06.10</w:t>
        </w:r>
        <w:r w:rsidR="00780A6A">
          <w:rPr>
            <w:rStyle w:val="a3"/>
            <w:rFonts w:ascii="Times New Roman" w:eastAsiaTheme="majorEastAsia" w:hAnsi="Times New Roman" w:cs="Times New Roman"/>
            <w:color w:val="auto"/>
            <w:spacing w:val="2"/>
            <w:sz w:val="28"/>
            <w:szCs w:val="28"/>
            <w:u w:val="none"/>
            <w:shd w:val="clear" w:color="auto" w:fill="FFFFFF"/>
          </w:rPr>
          <w:t>.2003 №</w:t>
        </w:r>
        <w:r w:rsidR="00780A6A" w:rsidRPr="00780A6A">
          <w:rPr>
            <w:rStyle w:val="a3"/>
            <w:rFonts w:ascii="Times New Roman" w:eastAsiaTheme="majorEastAsia" w:hAnsi="Times New Roman" w:cs="Times New Roman"/>
            <w:color w:val="auto"/>
            <w:spacing w:val="2"/>
            <w:sz w:val="28"/>
            <w:szCs w:val="28"/>
            <w:u w:val="none"/>
            <w:shd w:val="clear" w:color="auto" w:fill="FFFFFF"/>
          </w:rPr>
          <w:t xml:space="preserve"> 131-ФЗ "Об общих принципах организации местного самоуправления в Российской Федерации"</w:t>
        </w:r>
      </w:hyperlink>
      <w:r w:rsidR="00780A6A" w:rsidRPr="00780A6A">
        <w:rPr>
          <w:rFonts w:ascii="Times New Roman" w:hAnsi="Times New Roman" w:cs="Times New Roman"/>
          <w:spacing w:val="2"/>
          <w:sz w:val="28"/>
          <w:szCs w:val="28"/>
          <w:shd w:val="clear" w:color="auto" w:fill="FFFFFF"/>
        </w:rPr>
        <w:t>, </w:t>
      </w:r>
      <w:hyperlink r:id="rId10" w:history="1">
        <w:r w:rsidR="00780A6A" w:rsidRPr="00780A6A">
          <w:rPr>
            <w:rStyle w:val="a3"/>
            <w:rFonts w:ascii="Times New Roman" w:eastAsiaTheme="majorEastAsia" w:hAnsi="Times New Roman" w:cs="Times New Roman"/>
            <w:color w:val="auto"/>
            <w:spacing w:val="2"/>
            <w:sz w:val="28"/>
            <w:szCs w:val="28"/>
            <w:u w:val="none"/>
            <w:shd w:val="clear" w:color="auto" w:fill="FFFFFF"/>
          </w:rPr>
          <w:t>от 14.03.1995 N 33-ФЗ "Об особо охраняемых природных территориях"</w:t>
        </w:r>
      </w:hyperlink>
      <w:r w:rsidR="00780A6A">
        <w:rPr>
          <w:rFonts w:ascii="Times New Roman" w:hAnsi="Times New Roman" w:cs="Times New Roman"/>
          <w:spacing w:val="2"/>
          <w:sz w:val="28"/>
          <w:szCs w:val="28"/>
          <w:shd w:val="clear" w:color="auto" w:fill="FFFFFF"/>
        </w:rPr>
        <w:t>,</w:t>
      </w:r>
      <w:r w:rsidR="00AB433E">
        <w:rPr>
          <w:rFonts w:ascii="Times New Roman" w:hAnsi="Times New Roman" w:cs="Times New Roman"/>
          <w:spacing w:val="2"/>
          <w:sz w:val="28"/>
          <w:szCs w:val="28"/>
          <w:shd w:val="clear" w:color="auto" w:fill="FFFFFF"/>
        </w:rPr>
        <w:t xml:space="preserve"> </w:t>
      </w:r>
      <w:r w:rsidR="00780A6A">
        <w:rPr>
          <w:rFonts w:ascii="Times New Roman" w:hAnsi="Times New Roman" w:cs="Times New Roman"/>
          <w:spacing w:val="2"/>
          <w:sz w:val="28"/>
          <w:szCs w:val="28"/>
          <w:shd w:val="clear" w:color="auto" w:fill="FFFFFF"/>
        </w:rPr>
        <w:t xml:space="preserve">от </w:t>
      </w:r>
      <w:r w:rsidR="00B57959" w:rsidRPr="000A13AA">
        <w:rPr>
          <w:rFonts w:ascii="Times New Roman" w:hAnsi="Times New Roman" w:cs="Times New Roman"/>
          <w:sz w:val="28"/>
          <w:szCs w:val="28"/>
        </w:rPr>
        <w:t>27.07.2010 N 210-ФЗ</w:t>
      </w:r>
      <w:r w:rsidR="00780A6A">
        <w:rPr>
          <w:rFonts w:ascii="Times New Roman" w:hAnsi="Times New Roman" w:cs="Times New Roman"/>
          <w:sz w:val="28"/>
          <w:szCs w:val="28"/>
        </w:rPr>
        <w:t xml:space="preserve"> </w:t>
      </w:r>
      <w:r w:rsidR="00B57959" w:rsidRPr="000A13AA">
        <w:rPr>
          <w:rFonts w:ascii="Times New Roman" w:hAnsi="Times New Roman" w:cs="Times New Roman"/>
          <w:sz w:val="28"/>
          <w:szCs w:val="28"/>
        </w:rPr>
        <w:t xml:space="preserve">"Об организации предоставления государственных и муниципальных услуг", </w:t>
      </w:r>
      <w:r w:rsidR="00C274F6">
        <w:rPr>
          <w:rFonts w:ascii="Times New Roman" w:hAnsi="Times New Roman" w:cs="Times New Roman"/>
          <w:sz w:val="28"/>
          <w:szCs w:val="28"/>
        </w:rPr>
        <w:t xml:space="preserve">Уставом </w:t>
      </w:r>
      <w:proofErr w:type="spellStart"/>
      <w:r w:rsidR="00C274F6">
        <w:rPr>
          <w:rFonts w:ascii="Times New Roman" w:hAnsi="Times New Roman" w:cs="Times New Roman"/>
          <w:sz w:val="28"/>
          <w:szCs w:val="28"/>
        </w:rPr>
        <w:t>Лехминского</w:t>
      </w:r>
      <w:proofErr w:type="spellEnd"/>
      <w:r w:rsidR="001865E0" w:rsidRPr="000A13AA">
        <w:rPr>
          <w:rFonts w:ascii="Times New Roman" w:hAnsi="Times New Roman" w:cs="Times New Roman"/>
          <w:sz w:val="28"/>
          <w:szCs w:val="28"/>
        </w:rPr>
        <w:t xml:space="preserve"> сельского поселения</w:t>
      </w:r>
      <w:proofErr w:type="gramEnd"/>
      <w:r w:rsidR="00B57959" w:rsidRPr="000A13AA">
        <w:rPr>
          <w:rFonts w:ascii="Times New Roman" w:hAnsi="Times New Roman" w:cs="Times New Roman"/>
          <w:sz w:val="28"/>
          <w:szCs w:val="28"/>
        </w:rPr>
        <w:t xml:space="preserve"> </w:t>
      </w:r>
      <w:r w:rsidR="00780A6A">
        <w:rPr>
          <w:rFonts w:ascii="Times New Roman" w:hAnsi="Times New Roman" w:cs="Times New Roman"/>
          <w:sz w:val="28"/>
          <w:szCs w:val="28"/>
        </w:rPr>
        <w:t>Холм-Жирковского района Смоленско</w:t>
      </w:r>
      <w:r w:rsidR="00C274F6">
        <w:rPr>
          <w:rFonts w:ascii="Times New Roman" w:hAnsi="Times New Roman" w:cs="Times New Roman"/>
          <w:sz w:val="28"/>
          <w:szCs w:val="28"/>
        </w:rPr>
        <w:t xml:space="preserve">й области, Администрация </w:t>
      </w:r>
      <w:proofErr w:type="spellStart"/>
      <w:r w:rsidR="00C274F6">
        <w:rPr>
          <w:rFonts w:ascii="Times New Roman" w:hAnsi="Times New Roman" w:cs="Times New Roman"/>
          <w:sz w:val="28"/>
          <w:szCs w:val="28"/>
        </w:rPr>
        <w:t>Лехминского</w:t>
      </w:r>
      <w:proofErr w:type="spellEnd"/>
      <w:r w:rsidR="00780A6A">
        <w:rPr>
          <w:rFonts w:ascii="Times New Roman" w:hAnsi="Times New Roman" w:cs="Times New Roman"/>
          <w:sz w:val="28"/>
          <w:szCs w:val="28"/>
        </w:rPr>
        <w:t xml:space="preserve"> сельского поселения Холм-Жирковского района Смоленской области </w:t>
      </w:r>
    </w:p>
    <w:p w:rsidR="000A13AA" w:rsidRPr="000A13AA" w:rsidRDefault="000A13AA">
      <w:pPr>
        <w:pStyle w:val="ConsPlusNormal"/>
        <w:ind w:firstLine="540"/>
        <w:jc w:val="both"/>
        <w:rPr>
          <w:rFonts w:ascii="Times New Roman" w:hAnsi="Times New Roman" w:cs="Times New Roman"/>
          <w:sz w:val="28"/>
          <w:szCs w:val="28"/>
        </w:rPr>
      </w:pPr>
    </w:p>
    <w:p w:rsidR="000A13AA" w:rsidRPr="000A13AA" w:rsidRDefault="000A13AA">
      <w:pPr>
        <w:pStyle w:val="ConsPlusNormal"/>
        <w:ind w:firstLine="540"/>
        <w:jc w:val="both"/>
        <w:rPr>
          <w:rFonts w:ascii="Times New Roman" w:hAnsi="Times New Roman" w:cs="Times New Roman"/>
          <w:sz w:val="28"/>
          <w:szCs w:val="28"/>
        </w:rPr>
      </w:pPr>
      <w:proofErr w:type="spellStart"/>
      <w:proofErr w:type="gramStart"/>
      <w:r w:rsidRPr="000A13AA">
        <w:rPr>
          <w:rFonts w:ascii="Times New Roman" w:hAnsi="Times New Roman" w:cs="Times New Roman"/>
          <w:sz w:val="28"/>
          <w:szCs w:val="28"/>
        </w:rPr>
        <w:t>п</w:t>
      </w:r>
      <w:proofErr w:type="spellEnd"/>
      <w:proofErr w:type="gramEnd"/>
      <w:r w:rsidRPr="000A13AA">
        <w:rPr>
          <w:rFonts w:ascii="Times New Roman" w:hAnsi="Times New Roman" w:cs="Times New Roman"/>
          <w:sz w:val="28"/>
          <w:szCs w:val="28"/>
        </w:rPr>
        <w:t xml:space="preserve"> о с т а </w:t>
      </w:r>
      <w:proofErr w:type="spellStart"/>
      <w:r w:rsidRPr="000A13AA">
        <w:rPr>
          <w:rFonts w:ascii="Times New Roman" w:hAnsi="Times New Roman" w:cs="Times New Roman"/>
          <w:sz w:val="28"/>
          <w:szCs w:val="28"/>
        </w:rPr>
        <w:t>н</w:t>
      </w:r>
      <w:proofErr w:type="spellEnd"/>
      <w:r w:rsidRPr="000A13AA">
        <w:rPr>
          <w:rFonts w:ascii="Times New Roman" w:hAnsi="Times New Roman" w:cs="Times New Roman"/>
          <w:sz w:val="28"/>
          <w:szCs w:val="28"/>
        </w:rPr>
        <w:t xml:space="preserve"> о в л я е т</w:t>
      </w:r>
      <w:r w:rsidR="00B57959" w:rsidRPr="000A13AA">
        <w:rPr>
          <w:rFonts w:ascii="Times New Roman" w:hAnsi="Times New Roman" w:cs="Times New Roman"/>
          <w:sz w:val="28"/>
          <w:szCs w:val="28"/>
        </w:rPr>
        <w:t>:</w:t>
      </w:r>
    </w:p>
    <w:p w:rsidR="00B57959" w:rsidRPr="00780A6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 Утвердить административный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w:t>
      </w:r>
      <w:r w:rsidR="00780A6A">
        <w:rPr>
          <w:rFonts w:ascii="Times New Roman" w:hAnsi="Times New Roman" w:cs="Times New Roman"/>
          <w:sz w:val="28"/>
          <w:szCs w:val="28"/>
        </w:rPr>
        <w:t xml:space="preserve">по </w:t>
      </w:r>
      <w:r w:rsidRPr="00780A6A">
        <w:rPr>
          <w:rFonts w:ascii="Times New Roman" w:hAnsi="Times New Roman" w:cs="Times New Roman"/>
          <w:sz w:val="28"/>
          <w:szCs w:val="28"/>
        </w:rPr>
        <w:t>исполнени</w:t>
      </w:r>
      <w:r w:rsidR="00780A6A">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муниципальной функции </w:t>
      </w:r>
      <w:r w:rsidR="008F626D">
        <w:rPr>
          <w:rFonts w:ascii="Times New Roman" w:hAnsi="Times New Roman" w:cs="Times New Roman"/>
          <w:sz w:val="28"/>
          <w:szCs w:val="28"/>
        </w:rPr>
        <w:t>по о</w:t>
      </w:r>
      <w:r w:rsidRPr="00780A6A">
        <w:rPr>
          <w:rFonts w:ascii="Times New Roman" w:hAnsi="Times New Roman" w:cs="Times New Roman"/>
          <w:sz w:val="28"/>
          <w:szCs w:val="28"/>
        </w:rPr>
        <w:t>существлени</w:t>
      </w:r>
      <w:r w:rsidR="008F626D">
        <w:rPr>
          <w:rFonts w:ascii="Times New Roman" w:hAnsi="Times New Roman" w:cs="Times New Roman"/>
          <w:sz w:val="28"/>
          <w:szCs w:val="28"/>
        </w:rPr>
        <w:t>ю</w:t>
      </w:r>
      <w:r w:rsidRPr="00780A6A">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 (далее - Регламент).</w:t>
      </w:r>
    </w:p>
    <w:p w:rsidR="00B57959" w:rsidRPr="000A13AA" w:rsidRDefault="00B57959">
      <w:pPr>
        <w:pStyle w:val="ConsPlusNormal"/>
        <w:ind w:firstLine="540"/>
        <w:jc w:val="both"/>
        <w:rPr>
          <w:rFonts w:ascii="Times New Roman" w:hAnsi="Times New Roman" w:cs="Times New Roman"/>
          <w:sz w:val="28"/>
          <w:szCs w:val="28"/>
        </w:rPr>
      </w:pPr>
      <w:r w:rsidRPr="00780A6A">
        <w:rPr>
          <w:rFonts w:ascii="Times New Roman" w:hAnsi="Times New Roman" w:cs="Times New Roman"/>
          <w:sz w:val="28"/>
          <w:szCs w:val="28"/>
        </w:rPr>
        <w:t xml:space="preserve">2. </w:t>
      </w:r>
      <w:proofErr w:type="gramStart"/>
      <w:r w:rsidRPr="00780A6A">
        <w:rPr>
          <w:rFonts w:ascii="Times New Roman" w:hAnsi="Times New Roman" w:cs="Times New Roman"/>
          <w:sz w:val="28"/>
          <w:szCs w:val="28"/>
        </w:rPr>
        <w:t>Разместить</w:t>
      </w:r>
      <w:proofErr w:type="gramEnd"/>
      <w:r w:rsidR="001865E0" w:rsidRPr="00780A6A">
        <w:rPr>
          <w:rFonts w:ascii="Times New Roman" w:hAnsi="Times New Roman" w:cs="Times New Roman"/>
          <w:sz w:val="28"/>
          <w:szCs w:val="28"/>
        </w:rPr>
        <w:t xml:space="preserve"> </w:t>
      </w:r>
      <w:r w:rsidR="00AB433E">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sidR="00C274F6">
        <w:rPr>
          <w:rFonts w:ascii="Times New Roman" w:hAnsi="Times New Roman" w:cs="Times New Roman"/>
          <w:sz w:val="28"/>
          <w:szCs w:val="28"/>
        </w:rPr>
        <w:t xml:space="preserve">Администрации </w:t>
      </w:r>
      <w:proofErr w:type="spellStart"/>
      <w:r w:rsidR="00C274F6">
        <w:rPr>
          <w:rFonts w:ascii="Times New Roman" w:hAnsi="Times New Roman" w:cs="Times New Roman"/>
          <w:sz w:val="28"/>
          <w:szCs w:val="28"/>
        </w:rPr>
        <w:t>Лехминского</w:t>
      </w:r>
      <w:proofErr w:type="spellEnd"/>
      <w:r w:rsidR="00AB433E" w:rsidRPr="00780A6A">
        <w:rPr>
          <w:rFonts w:ascii="Times New Roman" w:hAnsi="Times New Roman" w:cs="Times New Roman"/>
          <w:sz w:val="28"/>
          <w:szCs w:val="28"/>
        </w:rPr>
        <w:t xml:space="preserve"> сельского посе</w:t>
      </w:r>
      <w:r w:rsidR="00AB433E" w:rsidRPr="000A13AA">
        <w:rPr>
          <w:rFonts w:ascii="Times New Roman" w:hAnsi="Times New Roman" w:cs="Times New Roman"/>
          <w:sz w:val="28"/>
          <w:szCs w:val="28"/>
        </w:rPr>
        <w:t>ления</w:t>
      </w:r>
      <w:r w:rsidR="00AB433E">
        <w:rPr>
          <w:rFonts w:ascii="Times New Roman" w:hAnsi="Times New Roman" w:cs="Times New Roman"/>
          <w:sz w:val="28"/>
          <w:szCs w:val="28"/>
        </w:rPr>
        <w:t xml:space="preserve"> Холм-Жирковского района Смоленской области</w:t>
      </w:r>
      <w:r w:rsidR="00AB433E" w:rsidRPr="00780A6A">
        <w:rPr>
          <w:rFonts w:ascii="Times New Roman" w:hAnsi="Times New Roman" w:cs="Times New Roman"/>
          <w:sz w:val="28"/>
          <w:szCs w:val="28"/>
        </w:rPr>
        <w:t xml:space="preserve"> </w:t>
      </w:r>
      <w:r w:rsidRPr="00780A6A">
        <w:rPr>
          <w:rFonts w:ascii="Times New Roman" w:hAnsi="Times New Roman" w:cs="Times New Roman"/>
          <w:sz w:val="28"/>
          <w:szCs w:val="28"/>
        </w:rPr>
        <w:t>в сети интернет</w:t>
      </w:r>
      <w:r w:rsidR="001865E0"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w:t>
      </w:r>
      <w:proofErr w:type="gramStart"/>
      <w:r w:rsidRPr="000A13AA">
        <w:rPr>
          <w:rFonts w:ascii="Times New Roman" w:hAnsi="Times New Roman" w:cs="Times New Roman"/>
          <w:sz w:val="28"/>
          <w:szCs w:val="28"/>
        </w:rPr>
        <w:t>Контроль за</w:t>
      </w:r>
      <w:proofErr w:type="gramEnd"/>
      <w:r w:rsidRPr="000A13AA">
        <w:rPr>
          <w:rFonts w:ascii="Times New Roman" w:hAnsi="Times New Roman" w:cs="Times New Roman"/>
          <w:sz w:val="28"/>
          <w:szCs w:val="28"/>
        </w:rPr>
        <w:t xml:space="preserve"> исполнением настоящего постановления оставляю за собой.</w:t>
      </w:r>
    </w:p>
    <w:p w:rsidR="00D134C0"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Настоящее постановление вступает в силу после </w:t>
      </w:r>
      <w:r w:rsidR="00AB433E">
        <w:rPr>
          <w:rFonts w:ascii="Times New Roman" w:hAnsi="Times New Roman" w:cs="Times New Roman"/>
          <w:sz w:val="28"/>
          <w:szCs w:val="28"/>
        </w:rPr>
        <w:t>дня его</w:t>
      </w:r>
      <w:r w:rsidR="001865E0" w:rsidRPr="000A13AA">
        <w:rPr>
          <w:rFonts w:ascii="Times New Roman" w:hAnsi="Times New Roman" w:cs="Times New Roman"/>
          <w:sz w:val="28"/>
          <w:szCs w:val="28"/>
        </w:rPr>
        <w:t xml:space="preserve"> подписания</w:t>
      </w:r>
      <w:r w:rsidRPr="000A13AA">
        <w:rPr>
          <w:rFonts w:ascii="Times New Roman" w:hAnsi="Times New Roman" w:cs="Times New Roman"/>
          <w:sz w:val="28"/>
          <w:szCs w:val="28"/>
        </w:rPr>
        <w:t>.</w:t>
      </w:r>
    </w:p>
    <w:p w:rsidR="00466C4D" w:rsidRDefault="00466C4D" w:rsidP="001865E0">
      <w:pPr>
        <w:pStyle w:val="ConsPlusNormal"/>
        <w:tabs>
          <w:tab w:val="left" w:pos="465"/>
        </w:tabs>
        <w:outlineLvl w:val="0"/>
        <w:rPr>
          <w:rFonts w:ascii="Times New Roman" w:hAnsi="Times New Roman" w:cs="Times New Roman"/>
          <w:sz w:val="28"/>
          <w:szCs w:val="28"/>
        </w:rPr>
      </w:pPr>
    </w:p>
    <w:p w:rsidR="006A06DF"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Глава муниципального образования</w:t>
      </w:r>
    </w:p>
    <w:p w:rsidR="001865E0" w:rsidRPr="000A13AA" w:rsidRDefault="00C274F6" w:rsidP="001865E0">
      <w:pPr>
        <w:pStyle w:val="ConsPlusNormal"/>
        <w:tabs>
          <w:tab w:val="left" w:pos="465"/>
        </w:tabs>
        <w:outlineLvl w:val="0"/>
        <w:rPr>
          <w:rFonts w:ascii="Times New Roman" w:hAnsi="Times New Roman" w:cs="Times New Roman"/>
          <w:sz w:val="28"/>
          <w:szCs w:val="28"/>
        </w:rPr>
      </w:pPr>
      <w:proofErr w:type="spellStart"/>
      <w:r>
        <w:rPr>
          <w:rFonts w:ascii="Times New Roman" w:hAnsi="Times New Roman" w:cs="Times New Roman"/>
          <w:sz w:val="28"/>
          <w:szCs w:val="28"/>
        </w:rPr>
        <w:t>Лехминского</w:t>
      </w:r>
      <w:proofErr w:type="spellEnd"/>
      <w:r>
        <w:rPr>
          <w:rFonts w:ascii="Times New Roman" w:hAnsi="Times New Roman" w:cs="Times New Roman"/>
          <w:sz w:val="28"/>
          <w:szCs w:val="28"/>
        </w:rPr>
        <w:t xml:space="preserve"> </w:t>
      </w:r>
      <w:r w:rsidR="001865E0" w:rsidRPr="000A13AA">
        <w:rPr>
          <w:rFonts w:ascii="Times New Roman" w:hAnsi="Times New Roman" w:cs="Times New Roman"/>
          <w:sz w:val="28"/>
          <w:szCs w:val="28"/>
        </w:rPr>
        <w:t>сельского поселения</w:t>
      </w:r>
    </w:p>
    <w:p w:rsidR="001865E0" w:rsidRPr="000A13AA" w:rsidRDefault="001865E0" w:rsidP="001865E0">
      <w:pPr>
        <w:pStyle w:val="ConsPlusNormal"/>
        <w:tabs>
          <w:tab w:val="left" w:pos="465"/>
        </w:tabs>
        <w:outlineLvl w:val="0"/>
        <w:rPr>
          <w:rFonts w:ascii="Times New Roman" w:hAnsi="Times New Roman" w:cs="Times New Roman"/>
          <w:sz w:val="28"/>
          <w:szCs w:val="28"/>
        </w:rPr>
      </w:pPr>
      <w:r w:rsidRPr="000A13AA">
        <w:rPr>
          <w:rFonts w:ascii="Times New Roman" w:hAnsi="Times New Roman" w:cs="Times New Roman"/>
          <w:sz w:val="28"/>
          <w:szCs w:val="28"/>
        </w:rPr>
        <w:t>Холм-Жирковского района</w:t>
      </w:r>
    </w:p>
    <w:p w:rsidR="001865E0" w:rsidRPr="000A13AA" w:rsidRDefault="001865E0" w:rsidP="001865E0">
      <w:pPr>
        <w:pStyle w:val="ConsPlusNormal"/>
        <w:tabs>
          <w:tab w:val="left" w:pos="465"/>
          <w:tab w:val="left" w:pos="7620"/>
        </w:tabs>
        <w:outlineLvl w:val="0"/>
        <w:rPr>
          <w:rFonts w:ascii="Times New Roman" w:hAnsi="Times New Roman" w:cs="Times New Roman"/>
          <w:sz w:val="28"/>
          <w:szCs w:val="28"/>
        </w:rPr>
      </w:pPr>
      <w:r w:rsidRPr="000A13AA">
        <w:rPr>
          <w:rFonts w:ascii="Times New Roman" w:hAnsi="Times New Roman" w:cs="Times New Roman"/>
          <w:sz w:val="28"/>
          <w:szCs w:val="28"/>
        </w:rPr>
        <w:t xml:space="preserve">Смоленской области               </w:t>
      </w:r>
      <w:r w:rsidRPr="000A13AA">
        <w:rPr>
          <w:rFonts w:ascii="Times New Roman" w:hAnsi="Times New Roman" w:cs="Times New Roman"/>
          <w:sz w:val="28"/>
          <w:szCs w:val="28"/>
        </w:rPr>
        <w:tab/>
      </w:r>
      <w:r w:rsidR="00C274F6">
        <w:rPr>
          <w:rFonts w:ascii="Times New Roman" w:hAnsi="Times New Roman" w:cs="Times New Roman"/>
          <w:sz w:val="28"/>
          <w:szCs w:val="28"/>
        </w:rPr>
        <w:t>Л.А.Федотова</w:t>
      </w:r>
    </w:p>
    <w:p w:rsidR="007F0D02" w:rsidRPr="000A13AA" w:rsidRDefault="007F0D02">
      <w:pPr>
        <w:pStyle w:val="ConsPlusNormal"/>
        <w:jc w:val="right"/>
        <w:outlineLvl w:val="0"/>
        <w:rPr>
          <w:rFonts w:ascii="Times New Roman" w:hAnsi="Times New Roman" w:cs="Times New Roman"/>
          <w:sz w:val="28"/>
          <w:szCs w:val="28"/>
        </w:rPr>
      </w:pPr>
    </w:p>
    <w:p w:rsidR="00B57959" w:rsidRPr="000A13AA" w:rsidRDefault="00B57959">
      <w:pPr>
        <w:pStyle w:val="ConsPlusNormal"/>
        <w:jc w:val="right"/>
        <w:outlineLvl w:val="0"/>
        <w:rPr>
          <w:rFonts w:ascii="Times New Roman" w:hAnsi="Times New Roman" w:cs="Times New Roman"/>
          <w:sz w:val="28"/>
          <w:szCs w:val="28"/>
        </w:rPr>
      </w:pPr>
      <w:r w:rsidRPr="000A13AA">
        <w:rPr>
          <w:rFonts w:ascii="Times New Roman" w:hAnsi="Times New Roman" w:cs="Times New Roman"/>
          <w:sz w:val="28"/>
          <w:szCs w:val="28"/>
        </w:rPr>
        <w:t>УТВЕРЖДЕН</w:t>
      </w:r>
    </w:p>
    <w:p w:rsidR="001865E0" w:rsidRPr="000A13AA" w:rsidRDefault="00B57959">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Постановлением</w:t>
      </w:r>
      <w:r w:rsidR="001865E0" w:rsidRPr="000A13AA">
        <w:rPr>
          <w:rFonts w:ascii="Times New Roman" w:hAnsi="Times New Roman" w:cs="Times New Roman"/>
          <w:sz w:val="28"/>
          <w:szCs w:val="28"/>
        </w:rPr>
        <w:t xml:space="preserve"> А</w:t>
      </w:r>
      <w:r w:rsidRPr="000A13AA">
        <w:rPr>
          <w:rFonts w:ascii="Times New Roman" w:hAnsi="Times New Roman" w:cs="Times New Roman"/>
          <w:sz w:val="28"/>
          <w:szCs w:val="28"/>
        </w:rPr>
        <w:t>дминистрации</w:t>
      </w:r>
    </w:p>
    <w:p w:rsidR="00B57959" w:rsidRPr="000A13AA" w:rsidRDefault="00C274F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Лехминского</w:t>
      </w:r>
      <w:proofErr w:type="spellEnd"/>
      <w:r>
        <w:rPr>
          <w:rFonts w:ascii="Times New Roman" w:hAnsi="Times New Roman" w:cs="Times New Roman"/>
          <w:sz w:val="28"/>
          <w:szCs w:val="28"/>
        </w:rPr>
        <w:t xml:space="preserve"> </w:t>
      </w:r>
      <w:r w:rsidR="001865E0" w:rsidRPr="000A13AA">
        <w:rPr>
          <w:rFonts w:ascii="Times New Roman" w:hAnsi="Times New Roman" w:cs="Times New Roman"/>
          <w:sz w:val="28"/>
          <w:szCs w:val="28"/>
        </w:rPr>
        <w:t>сельского</w:t>
      </w:r>
      <w:r w:rsidR="00B57959" w:rsidRPr="000A13AA">
        <w:rPr>
          <w:rFonts w:ascii="Times New Roman" w:hAnsi="Times New Roman" w:cs="Times New Roman"/>
          <w:sz w:val="28"/>
          <w:szCs w:val="28"/>
        </w:rPr>
        <w:t xml:space="preserve"> поселения</w:t>
      </w:r>
    </w:p>
    <w:p w:rsidR="001865E0"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 xml:space="preserve">Холм-Жирковского района </w:t>
      </w:r>
    </w:p>
    <w:p w:rsidR="00B57959"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Смоленской области</w:t>
      </w:r>
    </w:p>
    <w:p w:rsidR="00B57959" w:rsidRPr="000A13AA" w:rsidRDefault="001865E0">
      <w:pPr>
        <w:pStyle w:val="ConsPlusNormal"/>
        <w:jc w:val="right"/>
        <w:rPr>
          <w:rFonts w:ascii="Times New Roman" w:hAnsi="Times New Roman" w:cs="Times New Roman"/>
          <w:sz w:val="28"/>
          <w:szCs w:val="28"/>
        </w:rPr>
      </w:pPr>
      <w:r w:rsidRPr="000A13AA">
        <w:rPr>
          <w:rFonts w:ascii="Times New Roman" w:hAnsi="Times New Roman" w:cs="Times New Roman"/>
          <w:sz w:val="28"/>
          <w:szCs w:val="28"/>
        </w:rPr>
        <w:t>о</w:t>
      </w:r>
      <w:r w:rsidR="00B57959" w:rsidRPr="000A13AA">
        <w:rPr>
          <w:rFonts w:ascii="Times New Roman" w:hAnsi="Times New Roman" w:cs="Times New Roman"/>
          <w:sz w:val="28"/>
          <w:szCs w:val="28"/>
        </w:rPr>
        <w:t>т</w:t>
      </w:r>
      <w:r w:rsidR="00D134C0" w:rsidRPr="000A13AA">
        <w:rPr>
          <w:rFonts w:ascii="Times New Roman" w:hAnsi="Times New Roman" w:cs="Times New Roman"/>
          <w:sz w:val="28"/>
          <w:szCs w:val="28"/>
        </w:rPr>
        <w:t xml:space="preserve"> </w:t>
      </w:r>
      <w:r w:rsidR="00C274F6">
        <w:rPr>
          <w:rFonts w:ascii="Times New Roman" w:hAnsi="Times New Roman" w:cs="Times New Roman"/>
          <w:sz w:val="28"/>
          <w:szCs w:val="28"/>
        </w:rPr>
        <w:t>__</w:t>
      </w:r>
      <w:r w:rsidR="00D134C0" w:rsidRPr="000A13AA">
        <w:rPr>
          <w:rFonts w:ascii="Times New Roman" w:hAnsi="Times New Roman" w:cs="Times New Roman"/>
          <w:sz w:val="28"/>
          <w:szCs w:val="28"/>
        </w:rPr>
        <w:t>2017</w:t>
      </w:r>
      <w:r w:rsidR="00C274F6">
        <w:rPr>
          <w:rFonts w:ascii="Times New Roman" w:hAnsi="Times New Roman" w:cs="Times New Roman"/>
          <w:sz w:val="28"/>
          <w:szCs w:val="28"/>
        </w:rPr>
        <w:t xml:space="preserve"> _</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Title"/>
        <w:jc w:val="center"/>
        <w:rPr>
          <w:rFonts w:ascii="Times New Roman" w:hAnsi="Times New Roman" w:cs="Times New Roman"/>
          <w:sz w:val="28"/>
          <w:szCs w:val="28"/>
        </w:rPr>
      </w:pPr>
      <w:bookmarkStart w:id="1" w:name="P38"/>
      <w:bookmarkEnd w:id="1"/>
      <w:r w:rsidRPr="000A13AA">
        <w:rPr>
          <w:rFonts w:ascii="Times New Roman" w:hAnsi="Times New Roman" w:cs="Times New Roman"/>
          <w:sz w:val="28"/>
          <w:szCs w:val="28"/>
        </w:rPr>
        <w:t>АДМИНИСТРАТИВНЫЙ РЕГЛАМЕНТ</w:t>
      </w:r>
      <w:r w:rsidR="008F626D">
        <w:rPr>
          <w:rFonts w:ascii="Times New Roman" w:hAnsi="Times New Roman" w:cs="Times New Roman"/>
          <w:sz w:val="28"/>
          <w:szCs w:val="28"/>
        </w:rPr>
        <w:t xml:space="preserve"> </w:t>
      </w:r>
      <w:proofErr w:type="gramStart"/>
      <w:r w:rsidR="008F626D">
        <w:rPr>
          <w:rFonts w:ascii="Times New Roman" w:hAnsi="Times New Roman" w:cs="Times New Roman"/>
          <w:sz w:val="28"/>
          <w:szCs w:val="28"/>
        </w:rPr>
        <w:t>ПО</w:t>
      </w:r>
      <w:proofErr w:type="gramEnd"/>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ИСПОЛНЕНИ</w:t>
      </w:r>
      <w:r w:rsidR="008F626D">
        <w:rPr>
          <w:rFonts w:ascii="Times New Roman" w:hAnsi="Times New Roman" w:cs="Times New Roman"/>
          <w:sz w:val="28"/>
          <w:szCs w:val="28"/>
        </w:rPr>
        <w:t>Ю</w:t>
      </w:r>
      <w:r w:rsidRPr="000A13AA">
        <w:rPr>
          <w:rFonts w:ascii="Times New Roman" w:hAnsi="Times New Roman" w:cs="Times New Roman"/>
          <w:sz w:val="28"/>
          <w:szCs w:val="28"/>
        </w:rPr>
        <w:t xml:space="preserve"> МУНИЦИПАЛЬНОЙ ФУНКЦИИ ПО ОСУЩЕСТВЛЕНИЮ</w:t>
      </w:r>
    </w:p>
    <w:p w:rsidR="00B57959" w:rsidRPr="000A13AA" w:rsidRDefault="00B57959">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МУНИЦИПАЛЬНОГО КОНТРОЛЯ В ОБЛАСТИ ИСПОЛЬЗОВАНИЯ И ОХРАНЫ</w:t>
      </w:r>
      <w:r w:rsidR="002315C8" w:rsidRPr="000A13AA">
        <w:rPr>
          <w:rFonts w:ascii="Times New Roman" w:hAnsi="Times New Roman" w:cs="Times New Roman"/>
          <w:sz w:val="28"/>
          <w:szCs w:val="28"/>
        </w:rPr>
        <w:t xml:space="preserve"> ОСОБО ОХРАНЯЕМЫХ ПРИРОДНЫХ ТЕРРИТОРИЙ</w:t>
      </w:r>
    </w:p>
    <w:p w:rsidR="00B57959" w:rsidRPr="000A13AA" w:rsidRDefault="00B57959" w:rsidP="00753374">
      <w:pPr>
        <w:pStyle w:val="ConsPlusTitle"/>
        <w:jc w:val="center"/>
        <w:rPr>
          <w:rFonts w:ascii="Times New Roman" w:hAnsi="Times New Roman" w:cs="Times New Roman"/>
          <w:sz w:val="28"/>
          <w:szCs w:val="28"/>
        </w:rPr>
      </w:pPr>
      <w:r w:rsidRPr="000A13AA">
        <w:rPr>
          <w:rFonts w:ascii="Times New Roman" w:hAnsi="Times New Roman" w:cs="Times New Roman"/>
          <w:sz w:val="28"/>
          <w:szCs w:val="28"/>
        </w:rPr>
        <w:t>МЕСТНОГО ЗНАЧЕНИЯ</w:t>
      </w:r>
      <w:r w:rsidR="002315C8" w:rsidRPr="000A13AA">
        <w:rPr>
          <w:rFonts w:ascii="Times New Roman" w:hAnsi="Times New Roman" w:cs="Times New Roman"/>
          <w:sz w:val="28"/>
          <w:szCs w:val="28"/>
        </w:rPr>
        <w:t xml:space="preserve"> </w:t>
      </w:r>
    </w:p>
    <w:p w:rsidR="00B57959" w:rsidRPr="000A13AA" w:rsidRDefault="00B57959">
      <w:pPr>
        <w:pStyle w:val="ConsPlusNormal"/>
        <w:jc w:val="center"/>
        <w:rPr>
          <w:rFonts w:ascii="Times New Roman" w:hAnsi="Times New Roman" w:cs="Times New Roman"/>
          <w:sz w:val="28"/>
          <w:szCs w:val="28"/>
        </w:rPr>
      </w:pPr>
    </w:p>
    <w:p w:rsidR="00B57959" w:rsidRPr="00A00B44" w:rsidRDefault="00B57959">
      <w:pPr>
        <w:pStyle w:val="ConsPlusNormal"/>
        <w:jc w:val="center"/>
        <w:outlineLvl w:val="1"/>
        <w:rPr>
          <w:rFonts w:ascii="Times New Roman" w:hAnsi="Times New Roman" w:cs="Times New Roman"/>
          <w:b/>
          <w:sz w:val="28"/>
          <w:szCs w:val="28"/>
        </w:rPr>
      </w:pPr>
      <w:r w:rsidRPr="00A00B44">
        <w:rPr>
          <w:rFonts w:ascii="Times New Roman" w:hAnsi="Times New Roman" w:cs="Times New Roman"/>
          <w:b/>
          <w:sz w:val="28"/>
          <w:szCs w:val="28"/>
        </w:rPr>
        <w:t>Раздел I. ОБЩИЕ ПОЛОЖЕНИЯ</w:t>
      </w: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766C18" w:rsidRPr="00F973C0" w:rsidRDefault="00766C18" w:rsidP="00766C18">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B57959" w:rsidRDefault="00766C18" w:rsidP="00AB433E">
      <w:pPr>
        <w:pStyle w:val="ConsPlusNormal"/>
        <w:ind w:firstLine="54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ab/>
      </w:r>
      <w:r w:rsidR="008F626D" w:rsidRPr="008F626D">
        <w:rPr>
          <w:rFonts w:ascii="Times New Roman" w:hAnsi="Times New Roman" w:cs="Times New Roman"/>
          <w:spacing w:val="2"/>
          <w:sz w:val="28"/>
          <w:szCs w:val="28"/>
          <w:shd w:val="clear" w:color="auto" w:fill="FFFFFF"/>
        </w:rPr>
        <w:t xml:space="preserve">Настоящий </w:t>
      </w:r>
      <w:r w:rsidR="00AB433E">
        <w:rPr>
          <w:rFonts w:ascii="Times New Roman" w:hAnsi="Times New Roman" w:cs="Times New Roman"/>
          <w:spacing w:val="2"/>
          <w:sz w:val="28"/>
          <w:szCs w:val="28"/>
          <w:shd w:val="clear" w:color="auto" w:fill="FFFFFF"/>
        </w:rPr>
        <w:t>А</w:t>
      </w:r>
      <w:r w:rsidR="008F626D" w:rsidRPr="008F626D">
        <w:rPr>
          <w:rFonts w:ascii="Times New Roman" w:hAnsi="Times New Roman" w:cs="Times New Roman"/>
          <w:spacing w:val="2"/>
          <w:sz w:val="28"/>
          <w:szCs w:val="28"/>
          <w:shd w:val="clear" w:color="auto" w:fill="FFFFFF"/>
        </w:rPr>
        <w:t xml:space="preserve">дминистративный регламент по исполнению муниципальной функции по осуществлению муниципального контроля в области использования и </w:t>
      </w:r>
      <w:proofErr w:type="gramStart"/>
      <w:r w:rsidR="008F626D" w:rsidRPr="008F626D">
        <w:rPr>
          <w:rFonts w:ascii="Times New Roman" w:hAnsi="Times New Roman" w:cs="Times New Roman"/>
          <w:spacing w:val="2"/>
          <w:sz w:val="28"/>
          <w:szCs w:val="28"/>
          <w:shd w:val="clear" w:color="auto" w:fill="FFFFFF"/>
        </w:rPr>
        <w:t>охраны</w:t>
      </w:r>
      <w:proofErr w:type="gramEnd"/>
      <w:r w:rsidR="008F626D" w:rsidRPr="008F626D">
        <w:rPr>
          <w:rFonts w:ascii="Times New Roman" w:hAnsi="Times New Roman" w:cs="Times New Roman"/>
          <w:spacing w:val="2"/>
          <w:sz w:val="28"/>
          <w:szCs w:val="28"/>
          <w:shd w:val="clear" w:color="auto" w:fill="FFFFFF"/>
        </w:rPr>
        <w:t xml:space="preserve"> особо охраняемых природных территорий местного значения</w:t>
      </w:r>
      <w:r w:rsidR="008F626D">
        <w:rPr>
          <w:rFonts w:ascii="Times New Roman" w:hAnsi="Times New Roman" w:cs="Times New Roman"/>
          <w:spacing w:val="2"/>
          <w:sz w:val="28"/>
          <w:szCs w:val="28"/>
          <w:shd w:val="clear" w:color="auto" w:fill="FFFFFF"/>
        </w:rPr>
        <w:t xml:space="preserve"> </w:t>
      </w:r>
      <w:r w:rsidR="008F626D" w:rsidRPr="008F626D">
        <w:rPr>
          <w:rFonts w:ascii="Times New Roman" w:hAnsi="Times New Roman" w:cs="Times New Roman"/>
          <w:spacing w:val="2"/>
          <w:sz w:val="28"/>
          <w:szCs w:val="28"/>
          <w:shd w:val="clear" w:color="auto" w:fill="FFFFFF"/>
        </w:rPr>
        <w:t>(далее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p>
    <w:p w:rsidR="00AB433E" w:rsidRPr="00AB433E" w:rsidRDefault="00AB433E" w:rsidP="00AB433E">
      <w:pPr>
        <w:pStyle w:val="ConsPlusNormal"/>
        <w:ind w:firstLine="540"/>
        <w:jc w:val="both"/>
        <w:rPr>
          <w:rFonts w:ascii="Times New Roman" w:hAnsi="Times New Roman" w:cs="Times New Roman"/>
          <w:spacing w:val="2"/>
          <w:sz w:val="28"/>
          <w:szCs w:val="28"/>
          <w:shd w:val="clear" w:color="auto" w:fill="FFFFFF"/>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2. Наименование органа, исполняющего муниципальную функцию</w:t>
      </w:r>
    </w:p>
    <w:p w:rsidR="00B57959" w:rsidRPr="000A13AA" w:rsidRDefault="00B57959">
      <w:pPr>
        <w:pStyle w:val="ConsPlusNormal"/>
        <w:ind w:firstLine="540"/>
        <w:jc w:val="both"/>
        <w:rPr>
          <w:rFonts w:ascii="Times New Roman" w:hAnsi="Times New Roman" w:cs="Times New Roman"/>
          <w:sz w:val="28"/>
          <w:szCs w:val="28"/>
        </w:rPr>
      </w:pPr>
      <w:bookmarkStart w:id="2" w:name="P57"/>
      <w:bookmarkEnd w:id="2"/>
      <w:r w:rsidRPr="000A13AA">
        <w:rPr>
          <w:rFonts w:ascii="Times New Roman" w:hAnsi="Times New Roman" w:cs="Times New Roman"/>
          <w:sz w:val="28"/>
          <w:szCs w:val="28"/>
        </w:rPr>
        <w:t xml:space="preserve">Органом, исполняющим муниципальную функцию, является </w:t>
      </w:r>
      <w:r w:rsidR="00753374" w:rsidRPr="000A13AA">
        <w:rPr>
          <w:rFonts w:ascii="Times New Roman" w:hAnsi="Times New Roman" w:cs="Times New Roman"/>
          <w:sz w:val="28"/>
          <w:szCs w:val="28"/>
        </w:rPr>
        <w:t>А</w:t>
      </w:r>
      <w:r w:rsidRPr="000A13AA">
        <w:rPr>
          <w:rFonts w:ascii="Times New Roman" w:hAnsi="Times New Roman" w:cs="Times New Roman"/>
          <w:sz w:val="28"/>
          <w:szCs w:val="28"/>
        </w:rPr>
        <w:t>дминистрация</w:t>
      </w:r>
      <w:r w:rsidR="00753374" w:rsidRPr="000A13AA">
        <w:rPr>
          <w:rFonts w:ascii="Times New Roman" w:hAnsi="Times New Roman" w:cs="Times New Roman"/>
          <w:sz w:val="28"/>
          <w:szCs w:val="28"/>
        </w:rPr>
        <w:t xml:space="preserve"> </w:t>
      </w:r>
      <w:proofErr w:type="spellStart"/>
      <w:r w:rsidR="00C274F6">
        <w:rPr>
          <w:rFonts w:ascii="Times New Roman" w:hAnsi="Times New Roman" w:cs="Times New Roman"/>
          <w:sz w:val="28"/>
          <w:szCs w:val="28"/>
        </w:rPr>
        <w:t>Лехминского</w:t>
      </w:r>
      <w:proofErr w:type="spellEnd"/>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(далее </w:t>
      </w:r>
      <w:r w:rsidR="002315C8" w:rsidRPr="000A13AA">
        <w:rPr>
          <w:rFonts w:ascii="Times New Roman" w:hAnsi="Times New Roman" w:cs="Times New Roman"/>
          <w:sz w:val="28"/>
          <w:szCs w:val="28"/>
        </w:rPr>
        <w:t>–</w:t>
      </w:r>
      <w:r w:rsidRPr="000A13AA">
        <w:rPr>
          <w:rFonts w:ascii="Times New Roman" w:hAnsi="Times New Roman" w:cs="Times New Roman"/>
          <w:sz w:val="28"/>
          <w:szCs w:val="28"/>
        </w:rPr>
        <w:t xml:space="preserve"> </w:t>
      </w:r>
      <w:r w:rsidR="00A65681">
        <w:rPr>
          <w:rFonts w:ascii="Times New Roman" w:hAnsi="Times New Roman" w:cs="Times New Roman"/>
          <w:sz w:val="28"/>
          <w:szCs w:val="28"/>
        </w:rPr>
        <w:t>А</w:t>
      </w:r>
      <w:r w:rsidR="002315C8" w:rsidRPr="000A13AA">
        <w:rPr>
          <w:rFonts w:ascii="Times New Roman" w:hAnsi="Times New Roman" w:cs="Times New Roman"/>
          <w:sz w:val="28"/>
          <w:szCs w:val="28"/>
        </w:rPr>
        <w:t>дминистрация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 процессе осуществления муниципального контроля в области использования и </w:t>
      </w:r>
      <w:proofErr w:type="gramStart"/>
      <w:r w:rsidRPr="000A13AA">
        <w:rPr>
          <w:rFonts w:ascii="Times New Roman" w:hAnsi="Times New Roman" w:cs="Times New Roman"/>
          <w:sz w:val="28"/>
          <w:szCs w:val="28"/>
        </w:rPr>
        <w:t>охраны</w:t>
      </w:r>
      <w:proofErr w:type="gramEnd"/>
      <w:r w:rsidRPr="000A13AA">
        <w:rPr>
          <w:rFonts w:ascii="Times New Roman" w:hAnsi="Times New Roman" w:cs="Times New Roman"/>
          <w:sz w:val="28"/>
          <w:szCs w:val="28"/>
        </w:rPr>
        <w:t xml:space="preserve"> особо охраняемых природных территорий местного значения должностные лица </w:t>
      </w:r>
      <w:r w:rsidR="00AB433E">
        <w:rPr>
          <w:rFonts w:ascii="Times New Roman" w:hAnsi="Times New Roman" w:cs="Times New Roman"/>
          <w:sz w:val="28"/>
          <w:szCs w:val="28"/>
        </w:rPr>
        <w:t xml:space="preserve">Администрации поселения </w:t>
      </w:r>
      <w:r w:rsidRPr="000A13AA">
        <w:rPr>
          <w:rFonts w:ascii="Times New Roman" w:hAnsi="Times New Roman" w:cs="Times New Roman"/>
          <w:sz w:val="28"/>
          <w:szCs w:val="28"/>
        </w:rPr>
        <w:t>могут привлекать экспертов, иные органы и организации, имеющие сведения, необходимые для осуществления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B57959" w:rsidRPr="002A4A14"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2A4A14">
        <w:rPr>
          <w:rFonts w:ascii="Times New Roman" w:hAnsi="Times New Roman" w:cs="Times New Roman"/>
          <w:b/>
          <w:sz w:val="28"/>
          <w:szCs w:val="28"/>
        </w:rPr>
        <w:t>3. Нормативные правовые акты, регулирующие исполнение</w:t>
      </w:r>
    </w:p>
    <w:p w:rsidR="00B57959" w:rsidRPr="002A4A14" w:rsidRDefault="00B57959">
      <w:pPr>
        <w:pStyle w:val="ConsPlusNormal"/>
        <w:jc w:val="center"/>
        <w:rPr>
          <w:rFonts w:ascii="Times New Roman" w:hAnsi="Times New Roman" w:cs="Times New Roman"/>
          <w:b/>
          <w:sz w:val="28"/>
          <w:szCs w:val="28"/>
        </w:rPr>
      </w:pPr>
      <w:r w:rsidRPr="002A4A14">
        <w:rPr>
          <w:rFonts w:ascii="Times New Roman" w:hAnsi="Times New Roman" w:cs="Times New Roman"/>
          <w:b/>
          <w:sz w:val="28"/>
          <w:szCs w:val="28"/>
        </w:rPr>
        <w:t>муниципальной функции</w:t>
      </w:r>
    </w:p>
    <w:p w:rsidR="00B57959" w:rsidRPr="000A13AA" w:rsidRDefault="00B57959">
      <w:pPr>
        <w:pStyle w:val="ConsPlusNormal"/>
        <w:ind w:firstLine="540"/>
        <w:jc w:val="both"/>
        <w:rPr>
          <w:rFonts w:ascii="Times New Roman" w:hAnsi="Times New Roman" w:cs="Times New Roman"/>
          <w:sz w:val="28"/>
          <w:szCs w:val="28"/>
        </w:rPr>
      </w:pP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 xml:space="preserve">Исполнение муниципальной функции осуществляется в соответствии </w:t>
      </w:r>
      <w:proofErr w:type="gramStart"/>
      <w:r w:rsidRPr="001B4BBE">
        <w:rPr>
          <w:rFonts w:ascii="Times New Roman" w:eastAsia="Times New Roman" w:hAnsi="Times New Roman" w:cs="Times New Roman"/>
          <w:sz w:val="28"/>
          <w:szCs w:val="28"/>
          <w:lang w:eastAsia="ru-RU"/>
        </w:rPr>
        <w:t>с</w:t>
      </w:r>
      <w:proofErr w:type="gramEnd"/>
      <w:r w:rsidRPr="001B4BBE">
        <w:rPr>
          <w:rFonts w:ascii="Times New Roman" w:eastAsia="Times New Roman" w:hAnsi="Times New Roman" w:cs="Times New Roman"/>
          <w:sz w:val="28"/>
          <w:szCs w:val="28"/>
          <w:lang w:eastAsia="ru-RU"/>
        </w:rPr>
        <w:t>:</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1993года;</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от 30 декабря 2001 года № 195-ФЗ;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lastRenderedPageBreak/>
        <w:t>Земельным кодексом Российской Федерации от 25 октября 2001 года № 136-ФЗ;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Водным кодексом Российской Федерации от 03 июня 2006 года № 74-ФЗ;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Лесным кодексом Российской Федерации от 04 декабря 2006 года № 200-ФЗ;</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14 марта 1995 года № 33-ФЗ «Об особо охраняемых природных территориях»;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21 февраля 1992 года № 2395-1 «О недрах»;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23 ноября 1995 года № 174-ФЗ «Об экологической экспертизе»;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24 апреля 1995 года № 52-ФЗ «О животном мире»;</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23 февраля 1995 года № 26-ФЗ «О природных лечебных ресурсах, лечебно-оздоровительных местностях и курортах»;</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B4BBE">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1B4BBE">
        <w:rPr>
          <w:rFonts w:ascii="Times New Roman" w:eastAsia="Times New Roman" w:hAnsi="Times New Roman" w:cs="Times New Roman"/>
          <w:sz w:val="28"/>
          <w:szCs w:val="28"/>
          <w:lang w:eastAsia="ru-RU"/>
        </w:rPr>
        <w:t xml:space="preserve"> и индивидуальных предпринимателей»;</w:t>
      </w:r>
    </w:p>
    <w:p w:rsidR="001B4BBE" w:rsidRPr="001B4BBE" w:rsidRDefault="001B4BBE" w:rsidP="001B4BBE">
      <w:pPr>
        <w:shd w:val="clear" w:color="auto" w:fill="FFFFFF"/>
        <w:spacing w:after="0" w:line="240" w:lineRule="auto"/>
        <w:ind w:firstLine="708"/>
        <w:jc w:val="both"/>
        <w:rPr>
          <w:rFonts w:ascii="Helvetica" w:eastAsia="Times New Roman" w:hAnsi="Helvetica" w:cs="Helvetica"/>
          <w:sz w:val="20"/>
          <w:szCs w:val="20"/>
          <w:lang w:eastAsia="ru-RU"/>
        </w:rPr>
      </w:pPr>
      <w:r w:rsidRPr="001B4BBE">
        <w:rPr>
          <w:rFonts w:ascii="Times New Roman" w:eastAsia="Times New Roman" w:hAnsi="Times New Roman" w:cs="Times New Roman"/>
          <w:sz w:val="28"/>
          <w:szCs w:val="28"/>
          <w:lang w:eastAsia="ru-RU"/>
        </w:rPr>
        <w:t>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753374" w:rsidRPr="000A13AA" w:rsidRDefault="00753374">
      <w:pPr>
        <w:pStyle w:val="ConsPlusNormal"/>
        <w:jc w:val="center"/>
        <w:outlineLvl w:val="2"/>
        <w:rPr>
          <w:rFonts w:ascii="Times New Roman" w:hAnsi="Times New Roman" w:cs="Times New Roman"/>
          <w:sz w:val="28"/>
          <w:szCs w:val="28"/>
        </w:rPr>
      </w:pPr>
    </w:p>
    <w:p w:rsidR="00B57959" w:rsidRPr="00A65681"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4. Предмет муниципального контроля в области использования</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и охраны особо охраняемых природных территорий</w:t>
      </w:r>
    </w:p>
    <w:p w:rsidR="002A4A14"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proofErr w:type="spellStart"/>
      <w:r w:rsidR="00C274F6">
        <w:rPr>
          <w:rFonts w:ascii="Times New Roman" w:hAnsi="Times New Roman" w:cs="Times New Roman"/>
          <w:b/>
          <w:sz w:val="28"/>
          <w:szCs w:val="28"/>
        </w:rPr>
        <w:t>Лехминского</w:t>
      </w:r>
      <w:proofErr w:type="spellEnd"/>
      <w:r w:rsidR="00753374" w:rsidRPr="00A65681">
        <w:rPr>
          <w:rFonts w:ascii="Times New Roman" w:hAnsi="Times New Roman" w:cs="Times New Roman"/>
          <w:b/>
          <w:sz w:val="28"/>
          <w:szCs w:val="28"/>
        </w:rPr>
        <w:t xml:space="preserve"> сельского поселения </w:t>
      </w:r>
    </w:p>
    <w:p w:rsidR="00B57959" w:rsidRPr="00A65681" w:rsidRDefault="00753374">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Холм-Жирковского района Смоленской области</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Предметом осуществления муниципального контроля в области использования и </w:t>
      </w:r>
      <w:proofErr w:type="gramStart"/>
      <w:r w:rsidRPr="000A13AA">
        <w:rPr>
          <w:rFonts w:ascii="Times New Roman" w:hAnsi="Times New Roman" w:cs="Times New Roman"/>
          <w:sz w:val="28"/>
          <w:szCs w:val="28"/>
        </w:rPr>
        <w:t>охраны</w:t>
      </w:r>
      <w:proofErr w:type="gramEnd"/>
      <w:r w:rsidRPr="000A13AA">
        <w:rPr>
          <w:rFonts w:ascii="Times New Roman" w:hAnsi="Times New Roman" w:cs="Times New Roman"/>
          <w:sz w:val="28"/>
          <w:szCs w:val="28"/>
        </w:rPr>
        <w:t xml:space="preserve"> особо охраняемых природных территорий местного значения</w:t>
      </w:r>
      <w:r w:rsidR="00753374" w:rsidRPr="000A13AA">
        <w:rPr>
          <w:rFonts w:ascii="Times New Roman" w:hAnsi="Times New Roman" w:cs="Times New Roman"/>
          <w:sz w:val="28"/>
          <w:szCs w:val="28"/>
        </w:rPr>
        <w:t xml:space="preserve"> </w:t>
      </w:r>
      <w:r w:rsidRPr="000A13AA">
        <w:rPr>
          <w:rFonts w:ascii="Times New Roman" w:hAnsi="Times New Roman" w:cs="Times New Roman"/>
          <w:sz w:val="28"/>
          <w:szCs w:val="28"/>
        </w:rPr>
        <w:t>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w:t>
      </w:r>
      <w:r w:rsidR="00753374" w:rsidRPr="000A13AA">
        <w:rPr>
          <w:rFonts w:ascii="Times New Roman" w:hAnsi="Times New Roman" w:cs="Times New Roman"/>
          <w:sz w:val="28"/>
          <w:szCs w:val="28"/>
        </w:rPr>
        <w:t xml:space="preserve"> </w:t>
      </w:r>
      <w:proofErr w:type="spellStart"/>
      <w:r w:rsidR="00C274F6">
        <w:rPr>
          <w:rFonts w:ascii="Times New Roman" w:hAnsi="Times New Roman" w:cs="Times New Roman"/>
          <w:sz w:val="28"/>
          <w:szCs w:val="28"/>
        </w:rPr>
        <w:t>Лехминского</w:t>
      </w:r>
      <w:proofErr w:type="spellEnd"/>
      <w:r w:rsidR="00753374" w:rsidRPr="000A13AA">
        <w:rPr>
          <w:rFonts w:ascii="Times New Roman" w:hAnsi="Times New Roman" w:cs="Times New Roman"/>
          <w:sz w:val="28"/>
          <w:szCs w:val="28"/>
        </w:rPr>
        <w:t xml:space="preserve"> сельского поселения Холм-Жирковского района Смоленской области</w:t>
      </w:r>
      <w:r w:rsidRPr="000A13AA">
        <w:rPr>
          <w:rFonts w:ascii="Times New Roman" w:hAnsi="Times New Roman" w:cs="Times New Roman"/>
          <w:sz w:val="28"/>
          <w:szCs w:val="28"/>
        </w:rPr>
        <w:t xml:space="preserve">, установленных законодательством Российской Федерации, нормативными правовыми актами </w:t>
      </w:r>
      <w:r w:rsidR="00753374" w:rsidRPr="000A13AA">
        <w:rPr>
          <w:rFonts w:ascii="Times New Roman" w:hAnsi="Times New Roman" w:cs="Times New Roman"/>
          <w:sz w:val="28"/>
          <w:szCs w:val="28"/>
        </w:rPr>
        <w:t>Смоленской области.</w:t>
      </w:r>
    </w:p>
    <w:p w:rsidR="00753374" w:rsidRPr="000A13AA" w:rsidRDefault="00753374">
      <w:pPr>
        <w:pStyle w:val="ConsPlusNormal"/>
        <w:ind w:firstLine="540"/>
        <w:jc w:val="both"/>
        <w:rPr>
          <w:rFonts w:ascii="Times New Roman" w:hAnsi="Times New Roman" w:cs="Times New Roman"/>
          <w:sz w:val="28"/>
          <w:szCs w:val="28"/>
        </w:rPr>
      </w:pPr>
    </w:p>
    <w:p w:rsidR="00B57959" w:rsidRPr="00A65681" w:rsidRDefault="00A00B44" w:rsidP="0027530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A65681">
        <w:rPr>
          <w:rFonts w:ascii="Times New Roman" w:hAnsi="Times New Roman" w:cs="Times New Roman"/>
          <w:b/>
          <w:sz w:val="28"/>
          <w:szCs w:val="28"/>
        </w:rPr>
        <w:t xml:space="preserve">5. Права и обязанности должностных лиц </w:t>
      </w:r>
      <w:r w:rsidR="00275300" w:rsidRPr="00A65681">
        <w:rPr>
          <w:rFonts w:ascii="Times New Roman" w:hAnsi="Times New Roman" w:cs="Times New Roman"/>
          <w:b/>
          <w:sz w:val="28"/>
          <w:szCs w:val="28"/>
        </w:rPr>
        <w:t>администрации поселения</w:t>
      </w:r>
      <w:r w:rsidR="00B57959" w:rsidRPr="00A65681">
        <w:rPr>
          <w:rFonts w:ascii="Times New Roman" w:hAnsi="Times New Roman" w:cs="Times New Roman"/>
          <w:b/>
          <w:sz w:val="28"/>
          <w:szCs w:val="28"/>
        </w:rPr>
        <w:t xml:space="preserve"> при осуществлении муниципального контроля в области</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lastRenderedPageBreak/>
        <w:t>использования и охраны особо охраняемых природных территорий</w:t>
      </w:r>
    </w:p>
    <w:p w:rsidR="00B57959" w:rsidRPr="00A65681" w:rsidRDefault="00B57959">
      <w:pPr>
        <w:pStyle w:val="ConsPlusNormal"/>
        <w:jc w:val="center"/>
        <w:rPr>
          <w:rFonts w:ascii="Times New Roman" w:hAnsi="Times New Roman" w:cs="Times New Roman"/>
          <w:b/>
          <w:sz w:val="28"/>
          <w:szCs w:val="28"/>
        </w:rPr>
      </w:pPr>
      <w:r w:rsidRPr="00A65681">
        <w:rPr>
          <w:rFonts w:ascii="Times New Roman" w:hAnsi="Times New Roman" w:cs="Times New Roman"/>
          <w:b/>
          <w:sz w:val="28"/>
          <w:szCs w:val="28"/>
        </w:rPr>
        <w:t xml:space="preserve">местного значения </w:t>
      </w:r>
    </w:p>
    <w:p w:rsidR="00B57959" w:rsidRPr="000A13AA" w:rsidRDefault="00B57959">
      <w:pPr>
        <w:pStyle w:val="ConsPlusNormal"/>
        <w:ind w:firstLine="540"/>
        <w:jc w:val="both"/>
        <w:rPr>
          <w:rFonts w:ascii="Times New Roman" w:hAnsi="Times New Roman" w:cs="Times New Roman"/>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 xml:space="preserve">5.1. При осуществлении мероприятий по муниципальному контролю в области использования и </w:t>
      </w:r>
      <w:proofErr w:type="gramStart"/>
      <w:r w:rsidR="00B57959" w:rsidRPr="000A13AA">
        <w:rPr>
          <w:rFonts w:ascii="Times New Roman" w:hAnsi="Times New Roman" w:cs="Times New Roman"/>
          <w:sz w:val="28"/>
          <w:szCs w:val="28"/>
        </w:rPr>
        <w:t>охраны</w:t>
      </w:r>
      <w:proofErr w:type="gramEnd"/>
      <w:r w:rsidR="00B57959" w:rsidRPr="000A13AA">
        <w:rPr>
          <w:rFonts w:ascii="Times New Roman" w:hAnsi="Times New Roman" w:cs="Times New Roman"/>
          <w:sz w:val="28"/>
          <w:szCs w:val="28"/>
        </w:rPr>
        <w:t xml:space="preserve"> особо охраняемых природных территорий местного значения  должностные лица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взаимодействовать с органами государственного контроля (надзора) при организации и проведении проверок, при осуществлении муниципального контроля в области использования и охраны особо охраняемых природных территорий местного значения;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2A4A14">
        <w:rPr>
          <w:rFonts w:ascii="Times New Roman" w:hAnsi="Times New Roman" w:cs="Times New Roman"/>
          <w:sz w:val="28"/>
          <w:szCs w:val="28"/>
        </w:rPr>
        <w:t xml:space="preserve">Федеральным </w:t>
      </w:r>
      <w:hyperlink r:id="rId11" w:history="1">
        <w:r w:rsidRPr="002A4A14">
          <w:rPr>
            <w:rFonts w:ascii="Times New Roman" w:hAnsi="Times New Roman" w:cs="Times New Roman"/>
            <w:sz w:val="28"/>
            <w:szCs w:val="28"/>
          </w:rPr>
          <w:t>законом</w:t>
        </w:r>
      </w:hyperlink>
      <w:r w:rsidRPr="002A4A14">
        <w:rPr>
          <w:rFonts w:ascii="Times New Roman" w:hAnsi="Times New Roman" w:cs="Times New Roman"/>
          <w:sz w:val="28"/>
          <w:szCs w:val="28"/>
        </w:rPr>
        <w:t xml:space="preserve"> N</w:t>
      </w:r>
      <w:r w:rsidRPr="000A13AA">
        <w:rPr>
          <w:rFonts w:ascii="Times New Roman" w:hAnsi="Times New Roman" w:cs="Times New Roman"/>
          <w:sz w:val="28"/>
          <w:szCs w:val="28"/>
        </w:rPr>
        <w:t xml:space="preserve"> 294-ФЗ.</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 xml:space="preserve">5.2. Должностные лица при осуществлении муниципального контроля в области использования и </w:t>
      </w:r>
      <w:proofErr w:type="gramStart"/>
      <w:r w:rsidR="00B57959" w:rsidRPr="000A13AA">
        <w:rPr>
          <w:rFonts w:ascii="Times New Roman" w:hAnsi="Times New Roman" w:cs="Times New Roman"/>
          <w:sz w:val="28"/>
          <w:szCs w:val="28"/>
        </w:rPr>
        <w:t>охраны</w:t>
      </w:r>
      <w:proofErr w:type="gramEnd"/>
      <w:r w:rsidR="00B57959" w:rsidRPr="000A13AA">
        <w:rPr>
          <w:rFonts w:ascii="Times New Roman" w:hAnsi="Times New Roman" w:cs="Times New Roman"/>
          <w:sz w:val="28"/>
          <w:szCs w:val="28"/>
        </w:rPr>
        <w:t xml:space="preserve"> особо охраняемых природных территорий местного значения</w:t>
      </w:r>
      <w:r w:rsidR="00E87C86" w:rsidRPr="000A13AA">
        <w:rPr>
          <w:rFonts w:ascii="Times New Roman" w:hAnsi="Times New Roman" w:cs="Times New Roman"/>
          <w:sz w:val="28"/>
          <w:szCs w:val="28"/>
        </w:rPr>
        <w:t xml:space="preserve"> </w:t>
      </w:r>
      <w:r w:rsidR="00B57959" w:rsidRPr="000A13AA">
        <w:rPr>
          <w:rFonts w:ascii="Times New Roman" w:hAnsi="Times New Roman" w:cs="Times New Roman"/>
          <w:sz w:val="28"/>
          <w:szCs w:val="28"/>
        </w:rPr>
        <w:t xml:space="preserve"> обязаны:</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нормативными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r w:rsidR="00C274F6">
        <w:rPr>
          <w:rFonts w:ascii="Times New Roman" w:hAnsi="Times New Roman" w:cs="Times New Roman"/>
          <w:sz w:val="28"/>
          <w:szCs w:val="28"/>
        </w:rPr>
        <w:t xml:space="preserve"> </w:t>
      </w:r>
      <w:proofErr w:type="spellStart"/>
      <w:r w:rsidR="00C274F6">
        <w:rPr>
          <w:rFonts w:ascii="Times New Roman" w:hAnsi="Times New Roman" w:cs="Times New Roman"/>
          <w:sz w:val="28"/>
          <w:szCs w:val="28"/>
        </w:rPr>
        <w:t>Лехминского</w:t>
      </w:r>
      <w:proofErr w:type="spellEnd"/>
      <w:r w:rsidR="00E87C86" w:rsidRPr="000A13AA">
        <w:rPr>
          <w:rFonts w:ascii="Times New Roman" w:hAnsi="Times New Roman" w:cs="Times New Roman"/>
          <w:sz w:val="28"/>
          <w:szCs w:val="28"/>
        </w:rPr>
        <w:t xml:space="preserve"> сельского поселения</w:t>
      </w:r>
      <w:r w:rsidRPr="000A13AA">
        <w:rPr>
          <w:rFonts w:ascii="Times New Roman" w:hAnsi="Times New Roman" w:cs="Times New Roman"/>
          <w:sz w:val="28"/>
          <w:szCs w:val="28"/>
        </w:rPr>
        <w:t>;</w:t>
      </w:r>
      <w:proofErr w:type="gramEnd"/>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пресекать и предотвращать нарушения требований к использованию и охране особо охраняемых природных территорий местного значения, установленных правовыми актами </w:t>
      </w:r>
      <w:r w:rsidR="00E87C86"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proofErr w:type="spellStart"/>
      <w:r w:rsidR="00C274F6">
        <w:rPr>
          <w:rFonts w:ascii="Times New Roman" w:hAnsi="Times New Roman" w:cs="Times New Roman"/>
          <w:sz w:val="28"/>
          <w:szCs w:val="28"/>
        </w:rPr>
        <w:t>Лехминского</w:t>
      </w:r>
      <w:proofErr w:type="spellEnd"/>
      <w:r w:rsidR="00C274F6">
        <w:rPr>
          <w:rFonts w:ascii="Times New Roman" w:hAnsi="Times New Roman" w:cs="Times New Roman"/>
          <w:sz w:val="28"/>
          <w:szCs w:val="28"/>
        </w:rPr>
        <w:t xml:space="preserve"> </w:t>
      </w:r>
      <w:r w:rsidR="00E87C86" w:rsidRPr="000A13AA">
        <w:rPr>
          <w:rFonts w:ascii="Times New Roman" w:hAnsi="Times New Roman" w:cs="Times New Roman"/>
          <w:sz w:val="28"/>
          <w:szCs w:val="28"/>
        </w:rPr>
        <w:t>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 в установленном законодательством порядке;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проводить проверку на основании </w:t>
      </w:r>
      <w:r w:rsidR="00AB433E">
        <w:rPr>
          <w:rFonts w:ascii="Times New Roman" w:hAnsi="Times New Roman" w:cs="Times New Roman"/>
          <w:sz w:val="28"/>
          <w:szCs w:val="28"/>
        </w:rPr>
        <w:t>распоряже</w:t>
      </w:r>
      <w:r w:rsidRPr="000A13AA">
        <w:rPr>
          <w:rFonts w:ascii="Times New Roman" w:hAnsi="Times New Roman" w:cs="Times New Roman"/>
          <w:sz w:val="28"/>
          <w:szCs w:val="28"/>
        </w:rPr>
        <w:t>ния;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7) составлять по результатам проверок акты;</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lastRenderedPageBreak/>
        <w:t>8) выдавать обязательные для исполнения предписания об устранении нарушений, выявленных в результате проверок (с указанием сроков их устранения) и контролировать исполнение указанных предписаний в установленные сроки;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11) соблюдать сроки проведения проверки, установленные Федеральным </w:t>
      </w:r>
      <w:hyperlink r:id="rId12" w:history="1">
        <w:r w:rsidRPr="00A00B44">
          <w:rPr>
            <w:rFonts w:ascii="Times New Roman" w:hAnsi="Times New Roman" w:cs="Times New Roman"/>
            <w:sz w:val="28"/>
            <w:szCs w:val="28"/>
          </w:rPr>
          <w:t>законом</w:t>
        </w:r>
      </w:hyperlink>
      <w:r w:rsidRPr="00A00B44">
        <w:rPr>
          <w:rFonts w:ascii="Times New Roman" w:hAnsi="Times New Roman" w:cs="Times New Roman"/>
          <w:sz w:val="28"/>
          <w:szCs w:val="28"/>
        </w:rPr>
        <w:t xml:space="preserve"> </w:t>
      </w:r>
      <w:r w:rsidRPr="000A13AA">
        <w:rPr>
          <w:rFonts w:ascii="Times New Roman" w:hAnsi="Times New Roman" w:cs="Times New Roman"/>
          <w:sz w:val="28"/>
          <w:szCs w:val="28"/>
        </w:rPr>
        <w:t>от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13) осуществлять запись о проведенной проверке в журнале учета проверок.</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5.3. При проведении проверок должностные лица уполномоченного органа не вправе:</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 или уполномоченного представителя юридического лица, индивидуального предпринимателя;</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w:t>
      </w:r>
    </w:p>
    <w:p w:rsidR="00C5611E" w:rsidRDefault="00C5611E">
      <w:pPr>
        <w:pStyle w:val="ConsPlusNormal"/>
        <w:jc w:val="center"/>
        <w:outlineLvl w:val="2"/>
        <w:rPr>
          <w:rFonts w:ascii="Times New Roman" w:hAnsi="Times New Roman" w:cs="Times New Roman"/>
          <w:b/>
          <w:sz w:val="28"/>
          <w:szCs w:val="28"/>
        </w:rPr>
      </w:pPr>
    </w:p>
    <w:p w:rsidR="00B57959" w:rsidRPr="009D3C40" w:rsidRDefault="00A00B4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B57959" w:rsidRPr="009D3C40">
        <w:rPr>
          <w:rFonts w:ascii="Times New Roman" w:hAnsi="Times New Roman" w:cs="Times New Roman"/>
          <w:b/>
          <w:sz w:val="28"/>
          <w:szCs w:val="28"/>
        </w:rPr>
        <w:t>6. Права и обязанности лиц, в отношении которых</w:t>
      </w:r>
    </w:p>
    <w:p w:rsidR="00B57959" w:rsidRPr="009D3C40" w:rsidRDefault="00B57959">
      <w:pPr>
        <w:pStyle w:val="ConsPlusNormal"/>
        <w:jc w:val="center"/>
        <w:rPr>
          <w:rFonts w:ascii="Times New Roman" w:hAnsi="Times New Roman" w:cs="Times New Roman"/>
          <w:b/>
          <w:sz w:val="28"/>
          <w:szCs w:val="28"/>
        </w:rPr>
      </w:pPr>
      <w:r w:rsidRPr="009D3C40">
        <w:rPr>
          <w:rFonts w:ascii="Times New Roman" w:hAnsi="Times New Roman" w:cs="Times New Roman"/>
          <w:b/>
          <w:sz w:val="28"/>
          <w:szCs w:val="28"/>
        </w:rPr>
        <w:t>осуществляются мероприятия по контролю</w:t>
      </w:r>
    </w:p>
    <w:p w:rsidR="00B57959" w:rsidRPr="009D3C40" w:rsidRDefault="00B57959">
      <w:pPr>
        <w:pStyle w:val="ConsPlusNormal"/>
        <w:ind w:firstLine="540"/>
        <w:jc w:val="both"/>
        <w:rPr>
          <w:rFonts w:ascii="Times New Roman" w:hAnsi="Times New Roman" w:cs="Times New Roman"/>
          <w:b/>
          <w:sz w:val="28"/>
          <w:szCs w:val="28"/>
        </w:rPr>
      </w:pP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57959" w:rsidRPr="000A13AA" w:rsidRDefault="00B57959">
      <w:pPr>
        <w:pStyle w:val="ConsPlusNormal"/>
        <w:ind w:firstLine="540"/>
        <w:jc w:val="both"/>
        <w:rPr>
          <w:rFonts w:ascii="Times New Roman" w:hAnsi="Times New Roman" w:cs="Times New Roman"/>
          <w:sz w:val="28"/>
          <w:szCs w:val="28"/>
        </w:rPr>
      </w:pPr>
      <w:r w:rsidRPr="00480AFB">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480AFB">
          <w:rPr>
            <w:rFonts w:ascii="Times New Roman" w:hAnsi="Times New Roman" w:cs="Times New Roman"/>
            <w:sz w:val="28"/>
            <w:szCs w:val="28"/>
          </w:rPr>
          <w:t>законом</w:t>
        </w:r>
      </w:hyperlink>
      <w:r w:rsidRPr="00480AFB">
        <w:rPr>
          <w:rFonts w:ascii="Times New Roman" w:hAnsi="Times New Roman" w:cs="Times New Roman"/>
          <w:sz w:val="28"/>
          <w:szCs w:val="28"/>
        </w:rPr>
        <w:t xml:space="preserve"> от</w:t>
      </w:r>
      <w:r w:rsidRPr="000A13AA">
        <w:rPr>
          <w:rFonts w:ascii="Times New Roman" w:hAnsi="Times New Roman" w:cs="Times New Roman"/>
          <w:sz w:val="28"/>
          <w:szCs w:val="28"/>
        </w:rPr>
        <w:t xml:space="preserve"> 26.12.2008 N 294-ФЗ;</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w:t>
      </w:r>
      <w:r w:rsidRPr="000A13AA">
        <w:rPr>
          <w:rFonts w:ascii="Times New Roman" w:hAnsi="Times New Roman" w:cs="Times New Roman"/>
          <w:sz w:val="28"/>
          <w:szCs w:val="28"/>
        </w:rPr>
        <w:lastRenderedPageBreak/>
        <w:t>порядке в соответствии с законодательством Российской Федерации.</w:t>
      </w:r>
    </w:p>
    <w:p w:rsidR="00B57959"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7959" w:rsidRPr="000A13AA">
        <w:rPr>
          <w:rFonts w:ascii="Times New Roman" w:hAnsi="Times New Roman" w:cs="Times New Roman"/>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0A13AA">
        <w:rPr>
          <w:rFonts w:ascii="Times New Roman" w:hAnsi="Times New Roman" w:cs="Times New Roman"/>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7959" w:rsidRPr="000A13AA" w:rsidRDefault="00B57959">
      <w:pPr>
        <w:pStyle w:val="ConsPlusNormal"/>
        <w:ind w:firstLine="540"/>
        <w:jc w:val="both"/>
        <w:rPr>
          <w:rFonts w:ascii="Times New Roman" w:hAnsi="Times New Roman" w:cs="Times New Roman"/>
          <w:sz w:val="28"/>
          <w:szCs w:val="28"/>
        </w:rPr>
      </w:pPr>
      <w:proofErr w:type="gramStart"/>
      <w:r w:rsidRPr="000A13AA">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нормативными правовыми актами </w:t>
      </w:r>
      <w:r w:rsidR="00EB18AB" w:rsidRPr="000A13AA">
        <w:rPr>
          <w:rFonts w:ascii="Times New Roman" w:hAnsi="Times New Roman" w:cs="Times New Roman"/>
          <w:sz w:val="28"/>
          <w:szCs w:val="28"/>
        </w:rPr>
        <w:t>Смоленской области</w:t>
      </w:r>
      <w:r w:rsidRPr="000A13AA">
        <w:rPr>
          <w:rFonts w:ascii="Times New Roman" w:hAnsi="Times New Roman" w:cs="Times New Roman"/>
          <w:sz w:val="28"/>
          <w:szCs w:val="28"/>
        </w:rPr>
        <w:t xml:space="preserve">, муниципальными правовыми актами </w:t>
      </w:r>
      <w:proofErr w:type="spellStart"/>
      <w:r w:rsidR="00C274F6">
        <w:rPr>
          <w:rFonts w:ascii="Times New Roman" w:hAnsi="Times New Roman" w:cs="Times New Roman"/>
          <w:sz w:val="28"/>
          <w:szCs w:val="28"/>
        </w:rPr>
        <w:t>Лехминского</w:t>
      </w:r>
      <w:proofErr w:type="spellEnd"/>
      <w:r w:rsidR="00EB18AB" w:rsidRPr="000A13AA">
        <w:rPr>
          <w:rFonts w:ascii="Times New Roman" w:hAnsi="Times New Roman" w:cs="Times New Roman"/>
          <w:sz w:val="28"/>
          <w:szCs w:val="28"/>
        </w:rPr>
        <w:t xml:space="preserve"> сельского</w:t>
      </w:r>
      <w:r w:rsidR="00275300" w:rsidRPr="000A13AA">
        <w:rPr>
          <w:rFonts w:ascii="Times New Roman" w:hAnsi="Times New Roman" w:cs="Times New Roman"/>
          <w:sz w:val="28"/>
          <w:szCs w:val="28"/>
        </w:rPr>
        <w:t xml:space="preserve"> поселения</w:t>
      </w:r>
      <w:r w:rsidRPr="000A13AA">
        <w:rPr>
          <w:rFonts w:ascii="Times New Roman" w:hAnsi="Times New Roman" w:cs="Times New Roman"/>
          <w:sz w:val="28"/>
          <w:szCs w:val="28"/>
        </w:rPr>
        <w:t>;</w:t>
      </w:r>
      <w:proofErr w:type="gramEnd"/>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3) вести журнал учета проверок по </w:t>
      </w:r>
      <w:hyperlink r:id="rId14" w:history="1">
        <w:r w:rsidRPr="00EE09F2">
          <w:rPr>
            <w:rFonts w:ascii="Times New Roman" w:hAnsi="Times New Roman" w:cs="Times New Roman"/>
            <w:sz w:val="28"/>
            <w:szCs w:val="28"/>
          </w:rPr>
          <w:t>форме</w:t>
        </w:r>
      </w:hyperlink>
      <w:r w:rsidRPr="00EE09F2">
        <w:rPr>
          <w:rFonts w:ascii="Times New Roman" w:hAnsi="Times New Roman" w:cs="Times New Roman"/>
          <w:sz w:val="28"/>
          <w:szCs w:val="28"/>
        </w:rPr>
        <w:t xml:space="preserve">, </w:t>
      </w:r>
      <w:r w:rsidRPr="000A13AA">
        <w:rPr>
          <w:rFonts w:ascii="Times New Roman" w:hAnsi="Times New Roman" w:cs="Times New Roman"/>
          <w:sz w:val="28"/>
          <w:szCs w:val="28"/>
        </w:rPr>
        <w:t>утвержденной Приказом Минэкономразвития РФ от 30.04.2009 N 141</w:t>
      </w:r>
      <w:r w:rsidR="00EE09F2">
        <w:rPr>
          <w:rFonts w:ascii="Times New Roman" w:hAnsi="Times New Roman" w:cs="Times New Roman"/>
          <w:sz w:val="28"/>
          <w:szCs w:val="28"/>
        </w:rPr>
        <w:t xml:space="preserve"> </w:t>
      </w:r>
      <w:r w:rsidRPr="000A13AA">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0A13AA" w:rsidRDefault="00B57959">
      <w:pPr>
        <w:pStyle w:val="ConsPlusNormal"/>
        <w:ind w:firstLine="540"/>
        <w:jc w:val="both"/>
        <w:rPr>
          <w:rFonts w:ascii="Times New Roman" w:hAnsi="Times New Roman" w:cs="Times New Roman"/>
          <w:sz w:val="28"/>
          <w:szCs w:val="28"/>
        </w:rPr>
      </w:pPr>
    </w:p>
    <w:p w:rsidR="00C5611E" w:rsidRPr="00C5611E" w:rsidRDefault="00A00B44"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b/>
          <w:sz w:val="28"/>
          <w:szCs w:val="28"/>
        </w:rPr>
        <w:t>1.</w:t>
      </w:r>
      <w:r w:rsidR="00B57959" w:rsidRPr="00A00B44">
        <w:rPr>
          <w:rFonts w:ascii="Times New Roman" w:hAnsi="Times New Roman" w:cs="Times New Roman"/>
          <w:b/>
          <w:sz w:val="28"/>
          <w:szCs w:val="28"/>
        </w:rPr>
        <w:t xml:space="preserve">7. </w:t>
      </w:r>
      <w:r w:rsidR="00C5611E" w:rsidRPr="00C5611E">
        <w:rPr>
          <w:rFonts w:ascii="Times New Roman" w:eastAsia="Times New Roman" w:hAnsi="Times New Roman" w:cs="Times New Roman"/>
          <w:b/>
          <w:bCs/>
          <w:color w:val="333333"/>
          <w:sz w:val="28"/>
          <w:szCs w:val="28"/>
          <w:lang w:eastAsia="ru-RU"/>
        </w:rPr>
        <w:t>Описание результата исполнения муниципальной функции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Конечными результатами исполнения муниципальной функции являются:</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акт проверки;</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 предписание об устранении выявленных нарушений;</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в случае обнаружения в ходе проверки достаточных данных, указывающих на наличие события административного правонарушения,    или достаточных данных, указывающих на признаки преступления, – направление материалов проверки в уполномоченные органы.</w:t>
      </w:r>
    </w:p>
    <w:p w:rsidR="00B57959" w:rsidRPr="00C5611E" w:rsidRDefault="00B57959">
      <w:pPr>
        <w:pStyle w:val="ConsPlusNormal"/>
        <w:ind w:firstLine="540"/>
        <w:jc w:val="both"/>
        <w:rPr>
          <w:rFonts w:ascii="Times New Roman" w:hAnsi="Times New Roman" w:cs="Times New Roman"/>
          <w:sz w:val="28"/>
          <w:szCs w:val="28"/>
        </w:rPr>
      </w:pPr>
    </w:p>
    <w:p w:rsidR="00B57959" w:rsidRPr="00EE09F2" w:rsidRDefault="00B57959">
      <w:pPr>
        <w:pStyle w:val="ConsPlusNormal"/>
        <w:jc w:val="center"/>
        <w:outlineLvl w:val="1"/>
        <w:rPr>
          <w:rFonts w:ascii="Times New Roman" w:hAnsi="Times New Roman" w:cs="Times New Roman"/>
          <w:b/>
          <w:sz w:val="28"/>
          <w:szCs w:val="28"/>
        </w:rPr>
      </w:pPr>
      <w:r w:rsidRPr="00EE09F2">
        <w:rPr>
          <w:rFonts w:ascii="Times New Roman" w:hAnsi="Times New Roman" w:cs="Times New Roman"/>
          <w:b/>
          <w:sz w:val="28"/>
          <w:szCs w:val="28"/>
        </w:rPr>
        <w:t>Раздел II. ТРЕБОВАНИЯ К ПОРЯДКУ ИСПОЛНЕНИЯ</w:t>
      </w:r>
    </w:p>
    <w:p w:rsidR="00B57959" w:rsidRPr="00EE09F2" w:rsidRDefault="00B57959">
      <w:pPr>
        <w:pStyle w:val="ConsPlusNormal"/>
        <w:jc w:val="center"/>
        <w:rPr>
          <w:rFonts w:ascii="Times New Roman" w:hAnsi="Times New Roman" w:cs="Times New Roman"/>
          <w:b/>
          <w:sz w:val="28"/>
          <w:szCs w:val="28"/>
        </w:rPr>
      </w:pPr>
      <w:r w:rsidRPr="00EE09F2">
        <w:rPr>
          <w:rFonts w:ascii="Times New Roman" w:hAnsi="Times New Roman" w:cs="Times New Roman"/>
          <w:b/>
          <w:sz w:val="28"/>
          <w:szCs w:val="28"/>
        </w:rPr>
        <w:t>МУНИЦИПАЛЬНОЙ ФУНКЦИИ</w:t>
      </w:r>
    </w:p>
    <w:p w:rsidR="00B57959" w:rsidRPr="000A13AA" w:rsidRDefault="00B57959" w:rsidP="00275300">
      <w:pPr>
        <w:pStyle w:val="ConsPlusNormal"/>
        <w:jc w:val="both"/>
        <w:rPr>
          <w:rFonts w:ascii="Times New Roman" w:hAnsi="Times New Roman" w:cs="Times New Roman"/>
          <w:sz w:val="28"/>
          <w:szCs w:val="28"/>
        </w:rPr>
      </w:pPr>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B57959" w:rsidRPr="000A13AA">
        <w:rPr>
          <w:rFonts w:ascii="Times New Roman" w:hAnsi="Times New Roman" w:cs="Times New Roman"/>
          <w:sz w:val="28"/>
          <w:szCs w:val="28"/>
        </w:rPr>
        <w:t>1. Порядок информирования об исполнении муниципальной функции</w:t>
      </w:r>
      <w:bookmarkStart w:id="3" w:name="P131"/>
      <w:bookmarkEnd w:id="3"/>
    </w:p>
    <w:p w:rsidR="00D7218E" w:rsidRPr="000A13AA" w:rsidRDefault="00A00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1.1. Информация о месте нахождения и графике работы</w:t>
      </w:r>
      <w:r w:rsidR="00766C18">
        <w:rPr>
          <w:rFonts w:ascii="Times New Roman" w:hAnsi="Times New Roman" w:cs="Times New Roman"/>
          <w:sz w:val="28"/>
          <w:szCs w:val="28"/>
        </w:rPr>
        <w:t>:</w:t>
      </w:r>
      <w:r w:rsidR="00B57959" w:rsidRPr="000A13AA">
        <w:rPr>
          <w:rFonts w:ascii="Times New Roman" w:hAnsi="Times New Roman" w:cs="Times New Roman"/>
          <w:sz w:val="28"/>
          <w:szCs w:val="28"/>
        </w:rPr>
        <w:t xml:space="preserve"> </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Адрес Администрации: </w:t>
      </w:r>
      <w:r w:rsidR="00EB18AB" w:rsidRPr="000A13AA">
        <w:rPr>
          <w:rFonts w:ascii="Times New Roman" w:hAnsi="Times New Roman" w:cs="Times New Roman"/>
          <w:sz w:val="28"/>
          <w:szCs w:val="28"/>
        </w:rPr>
        <w:t>2156</w:t>
      </w:r>
      <w:r w:rsidR="00C274F6">
        <w:rPr>
          <w:rFonts w:ascii="Times New Roman" w:hAnsi="Times New Roman" w:cs="Times New Roman"/>
          <w:sz w:val="28"/>
          <w:szCs w:val="28"/>
        </w:rPr>
        <w:t>53</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Смоленская область</w:t>
      </w:r>
      <w:r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Холм-Жирковский</w:t>
      </w:r>
      <w:r w:rsidRPr="000A13AA">
        <w:rPr>
          <w:rFonts w:ascii="Times New Roman" w:hAnsi="Times New Roman" w:cs="Times New Roman"/>
          <w:sz w:val="28"/>
          <w:szCs w:val="28"/>
        </w:rPr>
        <w:t xml:space="preserve"> район</w:t>
      </w:r>
      <w:r w:rsidR="00B57959" w:rsidRPr="000A13AA">
        <w:rPr>
          <w:rFonts w:ascii="Times New Roman" w:hAnsi="Times New Roman" w:cs="Times New Roman"/>
          <w:sz w:val="28"/>
          <w:szCs w:val="28"/>
        </w:rPr>
        <w:t xml:space="preserve">, </w:t>
      </w:r>
      <w:r w:rsidR="00C274F6">
        <w:rPr>
          <w:rFonts w:ascii="Times New Roman" w:hAnsi="Times New Roman" w:cs="Times New Roman"/>
          <w:sz w:val="28"/>
          <w:szCs w:val="28"/>
        </w:rPr>
        <w:t xml:space="preserve">д. </w:t>
      </w:r>
      <w:proofErr w:type="spellStart"/>
      <w:r w:rsidR="00C274F6">
        <w:rPr>
          <w:rFonts w:ascii="Times New Roman" w:hAnsi="Times New Roman" w:cs="Times New Roman"/>
          <w:sz w:val="28"/>
          <w:szCs w:val="28"/>
        </w:rPr>
        <w:t>Лехмино</w:t>
      </w:r>
      <w:proofErr w:type="spellEnd"/>
      <w:r w:rsidRPr="000A13AA">
        <w:rPr>
          <w:rFonts w:ascii="Times New Roman" w:hAnsi="Times New Roman" w:cs="Times New Roman"/>
          <w:sz w:val="28"/>
          <w:szCs w:val="28"/>
        </w:rPr>
        <w:t xml:space="preserve">, </w:t>
      </w:r>
      <w:r w:rsidR="00C274F6">
        <w:rPr>
          <w:rFonts w:ascii="Times New Roman" w:hAnsi="Times New Roman" w:cs="Times New Roman"/>
          <w:sz w:val="28"/>
          <w:szCs w:val="28"/>
        </w:rPr>
        <w:t>пер</w:t>
      </w:r>
      <w:proofErr w:type="gramStart"/>
      <w:r w:rsidR="00C274F6">
        <w:rPr>
          <w:rFonts w:ascii="Times New Roman" w:hAnsi="Times New Roman" w:cs="Times New Roman"/>
          <w:sz w:val="28"/>
          <w:szCs w:val="28"/>
        </w:rPr>
        <w:t>.Ц</w:t>
      </w:r>
      <w:proofErr w:type="gramEnd"/>
      <w:r w:rsidR="00C274F6">
        <w:rPr>
          <w:rFonts w:ascii="Times New Roman" w:hAnsi="Times New Roman" w:cs="Times New Roman"/>
          <w:sz w:val="28"/>
          <w:szCs w:val="28"/>
        </w:rPr>
        <w:t>ентральный</w:t>
      </w:r>
      <w:r w:rsidR="00B57959" w:rsidRPr="000A13AA">
        <w:rPr>
          <w:rFonts w:ascii="Times New Roman" w:hAnsi="Times New Roman" w:cs="Times New Roman"/>
          <w:sz w:val="28"/>
          <w:szCs w:val="28"/>
        </w:rPr>
        <w:t xml:space="preserve">, </w:t>
      </w:r>
      <w:r w:rsidR="00C274F6">
        <w:rPr>
          <w:rFonts w:ascii="Times New Roman" w:hAnsi="Times New Roman" w:cs="Times New Roman"/>
          <w:sz w:val="28"/>
          <w:szCs w:val="28"/>
        </w:rPr>
        <w:t>дом 2</w:t>
      </w:r>
      <w:r w:rsidR="00B57959"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График работы </w:t>
      </w:r>
      <w:r w:rsidR="00D7218E" w:rsidRPr="000A13AA">
        <w:rPr>
          <w:rFonts w:ascii="Times New Roman" w:hAnsi="Times New Roman" w:cs="Times New Roman"/>
          <w:sz w:val="28"/>
          <w:szCs w:val="28"/>
        </w:rPr>
        <w:t>администрации поселения</w:t>
      </w:r>
      <w:r w:rsidRPr="000A13AA">
        <w:rPr>
          <w:rFonts w:ascii="Times New Roman" w:hAnsi="Times New Roman" w:cs="Times New Roman"/>
          <w:sz w:val="28"/>
          <w:szCs w:val="28"/>
        </w:rPr>
        <w:t>:</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Понедельник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Вторник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Среда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D7218E"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Четверг - с </w:t>
      </w:r>
      <w:r w:rsidR="00EB18AB" w:rsidRPr="000A13AA">
        <w:rPr>
          <w:rFonts w:ascii="Times New Roman" w:hAnsi="Times New Roman" w:cs="Times New Roman"/>
          <w:sz w:val="28"/>
          <w:szCs w:val="28"/>
        </w:rPr>
        <w:t>9</w:t>
      </w:r>
      <w:r w:rsidR="00D7218E" w:rsidRPr="000A13AA">
        <w:rPr>
          <w:rFonts w:ascii="Times New Roman" w:hAnsi="Times New Roman" w:cs="Times New Roman"/>
          <w:sz w:val="28"/>
          <w:szCs w:val="28"/>
        </w:rPr>
        <w:t>.00 до 17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 xml:space="preserve">Пятница - с </w:t>
      </w:r>
      <w:r w:rsidR="00EB18AB" w:rsidRPr="000A13AA">
        <w:rPr>
          <w:rFonts w:ascii="Times New Roman" w:hAnsi="Times New Roman" w:cs="Times New Roman"/>
          <w:sz w:val="28"/>
          <w:szCs w:val="28"/>
        </w:rPr>
        <w:t>9</w:t>
      </w:r>
      <w:r w:rsidRPr="000A13AA">
        <w:rPr>
          <w:rFonts w:ascii="Times New Roman" w:hAnsi="Times New Roman" w:cs="Times New Roman"/>
          <w:sz w:val="28"/>
          <w:szCs w:val="28"/>
        </w:rPr>
        <w:t>.00 до 1</w:t>
      </w:r>
      <w:r w:rsidR="00EB18AB" w:rsidRPr="000A13AA">
        <w:rPr>
          <w:rFonts w:ascii="Times New Roman" w:hAnsi="Times New Roman" w:cs="Times New Roman"/>
          <w:sz w:val="28"/>
          <w:szCs w:val="28"/>
        </w:rPr>
        <w:t>7</w:t>
      </w:r>
      <w:r w:rsidRPr="000A13AA">
        <w:rPr>
          <w:rFonts w:ascii="Times New Roman" w:hAnsi="Times New Roman" w:cs="Times New Roman"/>
          <w:sz w:val="28"/>
          <w:szCs w:val="28"/>
        </w:rPr>
        <w:t>.00;</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Суббота, воскресенье - выходной;</w:t>
      </w:r>
    </w:p>
    <w:p w:rsidR="00B57959" w:rsidRPr="000A13AA" w:rsidRDefault="00B57959">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Время обеденного перерыва - с 13.00 до 14.00 часов.</w:t>
      </w:r>
    </w:p>
    <w:p w:rsidR="00B57959" w:rsidRPr="000A13AA" w:rsidRDefault="00766C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57959" w:rsidRPr="000A13AA">
        <w:rPr>
          <w:rFonts w:ascii="Times New Roman" w:hAnsi="Times New Roman" w:cs="Times New Roman"/>
          <w:sz w:val="28"/>
          <w:szCs w:val="28"/>
        </w:rPr>
        <w:t>1.2. Справочные телефоны органов местного самоуправления, исполняющих муниципальную функцию:</w:t>
      </w:r>
    </w:p>
    <w:p w:rsidR="00B57959" w:rsidRPr="000A13AA" w:rsidRDefault="00D7218E">
      <w:pPr>
        <w:pStyle w:val="ConsPlusNormal"/>
        <w:ind w:firstLine="540"/>
        <w:jc w:val="both"/>
        <w:rPr>
          <w:rFonts w:ascii="Times New Roman" w:hAnsi="Times New Roman" w:cs="Times New Roman"/>
          <w:sz w:val="28"/>
          <w:szCs w:val="28"/>
        </w:rPr>
      </w:pPr>
      <w:r w:rsidRPr="000A13AA">
        <w:rPr>
          <w:rFonts w:ascii="Times New Roman" w:hAnsi="Times New Roman" w:cs="Times New Roman"/>
          <w:sz w:val="28"/>
          <w:szCs w:val="28"/>
        </w:rPr>
        <w:t>8</w:t>
      </w:r>
      <w:r w:rsidR="00B57959" w:rsidRPr="000A13AA">
        <w:rPr>
          <w:rFonts w:ascii="Times New Roman" w:hAnsi="Times New Roman" w:cs="Times New Roman"/>
          <w:sz w:val="28"/>
          <w:szCs w:val="28"/>
        </w:rPr>
        <w:t>(4</w:t>
      </w:r>
      <w:r w:rsidR="00EB18AB" w:rsidRPr="000A13AA">
        <w:rPr>
          <w:rFonts w:ascii="Times New Roman" w:hAnsi="Times New Roman" w:cs="Times New Roman"/>
          <w:sz w:val="28"/>
          <w:szCs w:val="28"/>
        </w:rPr>
        <w:t>8</w:t>
      </w:r>
      <w:r w:rsidR="00B57959" w:rsidRPr="000A13AA">
        <w:rPr>
          <w:rFonts w:ascii="Times New Roman" w:hAnsi="Times New Roman" w:cs="Times New Roman"/>
          <w:sz w:val="28"/>
          <w:szCs w:val="28"/>
        </w:rPr>
        <w:t>1</w:t>
      </w:r>
      <w:r w:rsidRPr="000A13AA">
        <w:rPr>
          <w:rFonts w:ascii="Times New Roman" w:hAnsi="Times New Roman" w:cs="Times New Roman"/>
          <w:sz w:val="28"/>
          <w:szCs w:val="28"/>
        </w:rPr>
        <w:t>3</w:t>
      </w:r>
      <w:r w:rsidR="00EB18AB" w:rsidRPr="000A13AA">
        <w:rPr>
          <w:rFonts w:ascii="Times New Roman" w:hAnsi="Times New Roman" w:cs="Times New Roman"/>
          <w:sz w:val="28"/>
          <w:szCs w:val="28"/>
        </w:rPr>
        <w:t>9</w:t>
      </w:r>
      <w:r w:rsidR="00B57959" w:rsidRPr="000A13AA">
        <w:rPr>
          <w:rFonts w:ascii="Times New Roman" w:hAnsi="Times New Roman" w:cs="Times New Roman"/>
          <w:sz w:val="28"/>
          <w:szCs w:val="28"/>
        </w:rPr>
        <w:t xml:space="preserve">) </w:t>
      </w:r>
      <w:r w:rsidR="00EB18AB" w:rsidRPr="000A13AA">
        <w:rPr>
          <w:rFonts w:ascii="Times New Roman" w:hAnsi="Times New Roman" w:cs="Times New Roman"/>
          <w:sz w:val="28"/>
          <w:szCs w:val="28"/>
        </w:rPr>
        <w:t>2-</w:t>
      </w:r>
      <w:r w:rsidR="00C274F6">
        <w:rPr>
          <w:rFonts w:ascii="Times New Roman" w:hAnsi="Times New Roman" w:cs="Times New Roman"/>
          <w:sz w:val="28"/>
          <w:szCs w:val="28"/>
        </w:rPr>
        <w:t>42</w:t>
      </w:r>
      <w:r w:rsidRPr="000A13AA">
        <w:rPr>
          <w:rFonts w:ascii="Times New Roman" w:hAnsi="Times New Roman" w:cs="Times New Roman"/>
          <w:sz w:val="28"/>
          <w:szCs w:val="28"/>
        </w:rPr>
        <w:t>-</w:t>
      </w:r>
      <w:r w:rsidR="00C274F6">
        <w:rPr>
          <w:rFonts w:ascii="Times New Roman" w:hAnsi="Times New Roman" w:cs="Times New Roman"/>
          <w:sz w:val="28"/>
          <w:szCs w:val="28"/>
        </w:rPr>
        <w:t>41</w:t>
      </w:r>
      <w:r w:rsidR="00B57959" w:rsidRPr="000A13AA">
        <w:rPr>
          <w:rFonts w:ascii="Times New Roman" w:hAnsi="Times New Roman" w:cs="Times New Roman"/>
          <w:sz w:val="28"/>
          <w:szCs w:val="28"/>
        </w:rPr>
        <w:t>;</w:t>
      </w:r>
      <w:r w:rsidR="00C274F6">
        <w:rPr>
          <w:rFonts w:ascii="Times New Roman" w:hAnsi="Times New Roman" w:cs="Times New Roman"/>
          <w:sz w:val="28"/>
          <w:szCs w:val="28"/>
        </w:rPr>
        <w:t xml:space="preserve"> </w:t>
      </w:r>
    </w:p>
    <w:p w:rsidR="00B57959" w:rsidRPr="000A13AA" w:rsidRDefault="00766C18">
      <w:pPr>
        <w:pStyle w:val="ConsPlusNormal"/>
        <w:ind w:firstLine="540"/>
        <w:jc w:val="both"/>
        <w:rPr>
          <w:rFonts w:ascii="Times New Roman" w:hAnsi="Times New Roman" w:cs="Times New Roman"/>
          <w:sz w:val="28"/>
          <w:szCs w:val="28"/>
        </w:rPr>
      </w:pPr>
      <w:bookmarkStart w:id="4" w:name="P144"/>
      <w:bookmarkEnd w:id="4"/>
      <w:r>
        <w:rPr>
          <w:rFonts w:ascii="Times New Roman" w:hAnsi="Times New Roman" w:cs="Times New Roman"/>
          <w:sz w:val="28"/>
          <w:szCs w:val="28"/>
        </w:rPr>
        <w:t>2.</w:t>
      </w:r>
      <w:r w:rsidR="00B57959" w:rsidRPr="000A13AA">
        <w:rPr>
          <w:rFonts w:ascii="Times New Roman" w:hAnsi="Times New Roman" w:cs="Times New Roman"/>
          <w:sz w:val="28"/>
          <w:szCs w:val="28"/>
        </w:rPr>
        <w:t>1.3. Адреса официальных сайтов в сети "Интернет", содержащих информацию о предоставлении государственной услуги, адрес электронной почты:</w:t>
      </w:r>
    </w:p>
    <w:p w:rsidR="00751092" w:rsidRPr="000A13AA" w:rsidRDefault="00EE09F2" w:rsidP="0075109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57959" w:rsidRPr="000A13AA">
        <w:rPr>
          <w:rFonts w:ascii="Times New Roman" w:hAnsi="Times New Roman" w:cs="Times New Roman"/>
          <w:sz w:val="28"/>
          <w:szCs w:val="28"/>
        </w:rPr>
        <w:t>Адрес интернет-сайта Администрации:</w:t>
      </w:r>
      <w:r w:rsidR="00EA4AB3" w:rsidRPr="00EA4AB3">
        <w:t xml:space="preserve"> </w:t>
      </w:r>
      <w:proofErr w:type="spellStart"/>
      <w:r w:rsidR="001668D0">
        <w:rPr>
          <w:rFonts w:ascii="Times New Roman" w:hAnsi="Times New Roman" w:cs="Times New Roman"/>
          <w:sz w:val="28"/>
          <w:szCs w:val="28"/>
          <w:lang w:val="en-US"/>
        </w:rPr>
        <w:t>lehminskoe</w:t>
      </w:r>
      <w:proofErr w:type="spellEnd"/>
      <w:r w:rsidR="00EA4AB3" w:rsidRPr="00EA4AB3">
        <w:rPr>
          <w:rFonts w:ascii="Times New Roman" w:hAnsi="Times New Roman" w:cs="Times New Roman"/>
          <w:sz w:val="28"/>
          <w:szCs w:val="28"/>
        </w:rPr>
        <w:t>.</w:t>
      </w:r>
      <w:proofErr w:type="spellStart"/>
      <w:r w:rsidR="00EA4AB3" w:rsidRPr="00EA4AB3">
        <w:rPr>
          <w:rFonts w:ascii="Times New Roman" w:hAnsi="Times New Roman" w:cs="Times New Roman"/>
          <w:sz w:val="28"/>
          <w:szCs w:val="28"/>
        </w:rPr>
        <w:t>admin-smolensk.ru</w:t>
      </w:r>
      <w:proofErr w:type="spellEnd"/>
      <w:r w:rsidR="00EA4AB3" w:rsidRPr="00EA4AB3">
        <w:rPr>
          <w:rFonts w:ascii="Times New Roman" w:hAnsi="Times New Roman" w:cs="Times New Roman"/>
          <w:sz w:val="28"/>
          <w:szCs w:val="28"/>
        </w:rPr>
        <w:t xml:space="preserve"> </w:t>
      </w:r>
    </w:p>
    <w:p w:rsidR="00C45FC6" w:rsidRPr="000A13AA" w:rsidRDefault="00EE09F2" w:rsidP="00936A9F">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B18AB" w:rsidRPr="000A13AA">
        <w:rPr>
          <w:rFonts w:ascii="Times New Roman" w:hAnsi="Times New Roman" w:cs="Times New Roman"/>
          <w:sz w:val="28"/>
          <w:szCs w:val="28"/>
        </w:rPr>
        <w:t>Адрес эл</w:t>
      </w:r>
      <w:r w:rsidR="00A00B44">
        <w:rPr>
          <w:rFonts w:ascii="Times New Roman" w:hAnsi="Times New Roman" w:cs="Times New Roman"/>
          <w:sz w:val="28"/>
          <w:szCs w:val="28"/>
        </w:rPr>
        <w:t xml:space="preserve">ектронной </w:t>
      </w:r>
      <w:r w:rsidR="00EB18AB" w:rsidRPr="000A13AA">
        <w:rPr>
          <w:rFonts w:ascii="Times New Roman" w:hAnsi="Times New Roman" w:cs="Times New Roman"/>
          <w:sz w:val="28"/>
          <w:szCs w:val="28"/>
        </w:rPr>
        <w:t>почты</w:t>
      </w:r>
      <w:r w:rsidR="00C45FC6" w:rsidRPr="000A13AA">
        <w:rPr>
          <w:rFonts w:ascii="Times New Roman" w:hAnsi="Times New Roman" w:cs="Times New Roman"/>
          <w:sz w:val="28"/>
          <w:szCs w:val="28"/>
        </w:rPr>
        <w:t xml:space="preserve"> Администрации:</w:t>
      </w:r>
      <w:r w:rsidR="00936A9F">
        <w:rPr>
          <w:rFonts w:ascii="Times New Roman" w:hAnsi="Times New Roman" w:cs="Times New Roman"/>
          <w:sz w:val="28"/>
          <w:szCs w:val="28"/>
        </w:rPr>
        <w:t xml:space="preserve"> </w:t>
      </w:r>
      <w:r w:rsidR="00936A9F" w:rsidRPr="00936A9F">
        <w:rPr>
          <w:rFonts w:ascii="Times New Roman" w:hAnsi="Times New Roman" w:cs="Times New Roman"/>
          <w:sz w:val="28"/>
          <w:szCs w:val="28"/>
        </w:rPr>
        <w:t>molehmino@yandex.ru</w:t>
      </w:r>
    </w:p>
    <w:p w:rsidR="00C5611E" w:rsidRPr="00C5611E" w:rsidRDefault="00766C18" w:rsidP="00AB433E">
      <w:pPr>
        <w:shd w:val="clear" w:color="auto" w:fill="FFFFFF"/>
        <w:spacing w:after="0" w:line="240" w:lineRule="auto"/>
        <w:ind w:firstLine="708"/>
        <w:jc w:val="both"/>
        <w:rPr>
          <w:rFonts w:ascii="Helvetica" w:eastAsia="Times New Roman" w:hAnsi="Helvetica" w:cs="Helvetica"/>
          <w:sz w:val="20"/>
          <w:szCs w:val="20"/>
          <w:lang w:eastAsia="ru-RU"/>
        </w:rPr>
      </w:pPr>
      <w:r>
        <w:rPr>
          <w:rFonts w:ascii="Times New Roman" w:hAnsi="Times New Roman" w:cs="Times New Roman"/>
          <w:sz w:val="28"/>
          <w:szCs w:val="28"/>
        </w:rPr>
        <w:t>2.</w:t>
      </w:r>
      <w:r w:rsidR="00B57959" w:rsidRPr="000A13AA">
        <w:rPr>
          <w:rFonts w:ascii="Times New Roman" w:hAnsi="Times New Roman" w:cs="Times New Roman"/>
          <w:sz w:val="28"/>
          <w:szCs w:val="28"/>
        </w:rPr>
        <w:t xml:space="preserve">1.4. </w:t>
      </w:r>
      <w:r w:rsidR="00C5611E" w:rsidRPr="00C5611E">
        <w:rPr>
          <w:rFonts w:ascii="Times New Roman" w:eastAsia="Times New Roman" w:hAnsi="Times New Roman" w:cs="Times New Roman"/>
          <w:sz w:val="28"/>
          <w:szCs w:val="28"/>
          <w:lang w:eastAsia="ru-RU"/>
        </w:rPr>
        <w:t>На </w:t>
      </w:r>
      <w:r w:rsidR="00C5611E" w:rsidRPr="00C5611E">
        <w:rPr>
          <w:rFonts w:ascii="Times New Roman" w:eastAsia="Times New Roman" w:hAnsi="Times New Roman" w:cs="Times New Roman"/>
          <w:spacing w:val="-1"/>
          <w:sz w:val="28"/>
          <w:szCs w:val="28"/>
          <w:lang w:eastAsia="ru-RU"/>
        </w:rPr>
        <w:t>информационном стенде</w:t>
      </w:r>
      <w:r w:rsidR="00C5611E" w:rsidRPr="00C5611E">
        <w:rPr>
          <w:rFonts w:ascii="Times New Roman" w:eastAsia="Times New Roman" w:hAnsi="Times New Roman" w:cs="Times New Roman"/>
          <w:sz w:val="28"/>
          <w:szCs w:val="28"/>
          <w:lang w:eastAsia="ru-RU"/>
        </w:rPr>
        <w:t> п</w:t>
      </w:r>
      <w:r w:rsidR="00C5611E" w:rsidRPr="00C5611E">
        <w:rPr>
          <w:rFonts w:ascii="Times New Roman" w:eastAsia="Times New Roman" w:hAnsi="Times New Roman" w:cs="Times New Roman"/>
          <w:spacing w:val="-1"/>
          <w:sz w:val="28"/>
          <w:szCs w:val="28"/>
          <w:lang w:eastAsia="ru-RU"/>
        </w:rPr>
        <w:t>о месту нахождения </w:t>
      </w:r>
      <w:r w:rsidR="00C5611E" w:rsidRPr="00C5611E">
        <w:rPr>
          <w:rFonts w:ascii="Times New Roman" w:eastAsia="Times New Roman" w:hAnsi="Times New Roman" w:cs="Times New Roman"/>
          <w:sz w:val="28"/>
          <w:szCs w:val="28"/>
          <w:lang w:eastAsia="ru-RU"/>
        </w:rPr>
        <w:t>органа муниципального контроля и на официальном сайте в информационно-телекоммуникационной сети «Интернет» размещается следующая информация:</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pacing w:val="-1"/>
          <w:sz w:val="28"/>
          <w:szCs w:val="28"/>
          <w:lang w:eastAsia="ru-RU"/>
        </w:rPr>
        <w:t>место </w:t>
      </w:r>
      <w:r w:rsidRPr="00C5611E">
        <w:rPr>
          <w:rFonts w:ascii="Times New Roman" w:eastAsia="Times New Roman" w:hAnsi="Times New Roman" w:cs="Times New Roman"/>
          <w:sz w:val="28"/>
          <w:szCs w:val="28"/>
          <w:lang w:eastAsia="ru-RU"/>
        </w:rPr>
        <w:t>нахождения</w:t>
      </w:r>
      <w:r w:rsidRPr="00C5611E">
        <w:rPr>
          <w:rFonts w:ascii="Times New Roman" w:eastAsia="Times New Roman" w:hAnsi="Times New Roman" w:cs="Times New Roman"/>
          <w:spacing w:val="-1"/>
          <w:sz w:val="28"/>
          <w:szCs w:val="28"/>
          <w:lang w:eastAsia="ru-RU"/>
        </w:rPr>
        <w:t>, график работы</w:t>
      </w:r>
      <w:r w:rsidRPr="00C5611E">
        <w:rPr>
          <w:rFonts w:ascii="Times New Roman" w:eastAsia="Times New Roman" w:hAnsi="Times New Roman" w:cs="Times New Roman"/>
          <w:sz w:val="28"/>
          <w:szCs w:val="28"/>
          <w:lang w:eastAsia="ru-RU"/>
        </w:rPr>
        <w:t>, номера справочных телефонов, адрес официального сайта в информационно-телекоммуникационной сети «Интернет» и адрес электронной почты органа муниципального контроля</w:t>
      </w:r>
      <w:r w:rsidRPr="00C5611E">
        <w:rPr>
          <w:rFonts w:ascii="Times New Roman" w:eastAsia="Times New Roman" w:hAnsi="Times New Roman" w:cs="Times New Roman"/>
          <w:spacing w:val="-1"/>
          <w:sz w:val="28"/>
          <w:szCs w:val="28"/>
          <w:lang w:eastAsia="ru-RU"/>
        </w:rPr>
        <w:t>;</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перечень должностных лиц органа муниципального контроля, ответственных за осуществление муниципального контроля, с указанием номеров телефонов;</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полная версия настоящего Регламента;</w:t>
      </w:r>
    </w:p>
    <w:p w:rsidR="00C5611E" w:rsidRPr="00C5611E" w:rsidRDefault="00C5611E" w:rsidP="00AB433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порядок исполнения муниципальной функции в виде блок-схем (приложение № 1 к настоящему Регламенту).</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5611E">
        <w:rPr>
          <w:rFonts w:ascii="Times New Roman" w:eastAsia="Times New Roman" w:hAnsi="Times New Roman" w:cs="Times New Roman"/>
          <w:sz w:val="28"/>
          <w:szCs w:val="28"/>
          <w:lang w:eastAsia="ru-RU"/>
        </w:rPr>
        <w:t>2.1.5. Информация о порядке исполнения муниципальной функции также размещается в государственной информационной системе «Портал государственных и муниципальных услуг Смоленской области».</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C5611E">
        <w:rPr>
          <w:rFonts w:ascii="Times New Roman" w:hAnsi="Times New Roman" w:cs="Times New Roman"/>
          <w:sz w:val="28"/>
          <w:szCs w:val="28"/>
        </w:rPr>
        <w:t xml:space="preserve">2.1.6. </w:t>
      </w:r>
      <w:r w:rsidRPr="00C5611E">
        <w:rPr>
          <w:rFonts w:ascii="Times New Roman" w:eastAsia="Lucida Sans Unicode" w:hAnsi="Times New Roman" w:cs="Times New Roman"/>
          <w:sz w:val="28"/>
          <w:szCs w:val="28"/>
        </w:rPr>
        <w:t>Муниципальная услуга предоставляется бесплатно.</w:t>
      </w:r>
    </w:p>
    <w:p w:rsidR="00C5611E" w:rsidRPr="00C5611E" w:rsidRDefault="00C5611E" w:rsidP="00C5611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5611E" w:rsidRPr="00C5611E" w:rsidRDefault="00EE09F2" w:rsidP="00C5611E">
      <w:pPr>
        <w:shd w:val="clear" w:color="auto" w:fill="FFFFFF"/>
        <w:jc w:val="center"/>
        <w:rPr>
          <w:rFonts w:ascii="Helvetica" w:eastAsia="Times New Roman" w:hAnsi="Helvetica" w:cs="Helvetica"/>
          <w:color w:val="333333"/>
          <w:sz w:val="20"/>
          <w:szCs w:val="20"/>
          <w:lang w:eastAsia="ru-RU"/>
        </w:rPr>
      </w:pPr>
      <w:r>
        <w:rPr>
          <w:rFonts w:ascii="Times New Roman" w:hAnsi="Times New Roman" w:cs="Times New Roman"/>
          <w:sz w:val="28"/>
          <w:szCs w:val="28"/>
        </w:rPr>
        <w:tab/>
      </w:r>
      <w:r w:rsidR="00C5611E" w:rsidRPr="00C5611E">
        <w:rPr>
          <w:rFonts w:ascii="Times New Roman" w:eastAsia="Times New Roman" w:hAnsi="Times New Roman" w:cs="Times New Roman"/>
          <w:b/>
          <w:bCs/>
          <w:color w:val="333333"/>
          <w:sz w:val="28"/>
          <w:szCs w:val="28"/>
          <w:lang w:eastAsia="ru-RU"/>
        </w:rPr>
        <w:t>2.2. Срок исполнения муниципальной функции</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Срок проведения проверки (как документарной, так и выездной) не может превышать двадцать рабочих дней.</w:t>
      </w:r>
    </w:p>
    <w:p w:rsidR="00C5611E" w:rsidRPr="00C5611E" w:rsidRDefault="00C5611E" w:rsidP="00C5611E">
      <w:pPr>
        <w:shd w:val="clear" w:color="auto" w:fill="FFFFFF"/>
        <w:spacing w:after="0" w:line="240" w:lineRule="auto"/>
        <w:ind w:firstLine="708"/>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611E">
        <w:rPr>
          <w:rFonts w:ascii="Times New Roman" w:eastAsia="Times New Roman" w:hAnsi="Times New Roman" w:cs="Times New Roman"/>
          <w:sz w:val="28"/>
          <w:szCs w:val="28"/>
          <w:lang w:eastAsia="ru-RU"/>
        </w:rPr>
        <w:t>микропредприятия</w:t>
      </w:r>
      <w:proofErr w:type="spellEnd"/>
      <w:r w:rsidRPr="00C5611E">
        <w:rPr>
          <w:rFonts w:ascii="Times New Roman" w:eastAsia="Times New Roman" w:hAnsi="Times New Roman" w:cs="Times New Roman"/>
          <w:sz w:val="28"/>
          <w:szCs w:val="28"/>
          <w:lang w:eastAsia="ru-RU"/>
        </w:rPr>
        <w:t xml:space="preserve"> в год.</w:t>
      </w:r>
    </w:p>
    <w:p w:rsidR="00C5611E" w:rsidRPr="00C5611E" w:rsidRDefault="00C5611E" w:rsidP="00C5611E">
      <w:pPr>
        <w:shd w:val="clear" w:color="auto" w:fill="FFFFFF"/>
        <w:spacing w:after="0" w:line="240" w:lineRule="auto"/>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lastRenderedPageBreak/>
        <w:t>          </w:t>
      </w:r>
      <w:proofErr w:type="gramStart"/>
      <w:r w:rsidRPr="00C5611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C5611E">
        <w:rPr>
          <w:rFonts w:ascii="Times New Roman" w:eastAsia="Times New Roman" w:hAnsi="Times New Roman" w:cs="Times New Roman"/>
          <w:sz w:val="28"/>
          <w:szCs w:val="28"/>
          <w:lang w:eastAsia="ru-RU"/>
        </w:rPr>
        <w:t>микропредприятий</w:t>
      </w:r>
      <w:proofErr w:type="spellEnd"/>
      <w:r w:rsidRPr="00C5611E">
        <w:rPr>
          <w:rFonts w:ascii="Times New Roman" w:eastAsia="Times New Roman" w:hAnsi="Times New Roman" w:cs="Times New Roman"/>
          <w:sz w:val="28"/>
          <w:szCs w:val="28"/>
          <w:lang w:eastAsia="ru-RU"/>
        </w:rPr>
        <w:t xml:space="preserve"> - не более чем на пятнадцать</w:t>
      </w:r>
      <w:proofErr w:type="gramEnd"/>
      <w:r w:rsidRPr="00C5611E">
        <w:rPr>
          <w:rFonts w:ascii="Times New Roman" w:eastAsia="Times New Roman" w:hAnsi="Times New Roman" w:cs="Times New Roman"/>
          <w:sz w:val="28"/>
          <w:szCs w:val="28"/>
          <w:lang w:eastAsia="ru-RU"/>
        </w:rPr>
        <w:t xml:space="preserve"> часов.</w:t>
      </w:r>
    </w:p>
    <w:p w:rsidR="00C5611E" w:rsidRDefault="00C5611E" w:rsidP="00C5611E">
      <w:pPr>
        <w:pStyle w:val="ConsPlusNormal"/>
        <w:ind w:firstLine="540"/>
        <w:jc w:val="both"/>
        <w:rPr>
          <w:rFonts w:ascii="Times New Roman" w:hAnsi="Times New Roman" w:cs="Times New Roman"/>
          <w:sz w:val="28"/>
          <w:szCs w:val="28"/>
        </w:rPr>
      </w:pPr>
    </w:p>
    <w:p w:rsidR="00B57959" w:rsidRPr="00C5611E" w:rsidRDefault="00B57959" w:rsidP="00C5611E">
      <w:pPr>
        <w:pStyle w:val="ConsPlusNormal"/>
        <w:jc w:val="center"/>
        <w:outlineLvl w:val="1"/>
        <w:rPr>
          <w:rFonts w:ascii="Times New Roman" w:hAnsi="Times New Roman" w:cs="Times New Roman"/>
          <w:b/>
          <w:sz w:val="28"/>
          <w:szCs w:val="28"/>
        </w:rPr>
      </w:pPr>
      <w:r w:rsidRPr="00C5611E">
        <w:rPr>
          <w:rFonts w:ascii="Times New Roman" w:hAnsi="Times New Roman" w:cs="Times New Roman"/>
          <w:b/>
          <w:sz w:val="28"/>
          <w:szCs w:val="28"/>
        </w:rPr>
        <w:t>Раздел III. СОСТАВ, ПОСЛЕДОВАТЕЛЬНОСТЬ И СРОКИ ВЫПОЛНЕНИЯ</w:t>
      </w:r>
      <w:r w:rsidR="00C5611E">
        <w:rPr>
          <w:rFonts w:ascii="Times New Roman" w:hAnsi="Times New Roman" w:cs="Times New Roman"/>
          <w:b/>
          <w:sz w:val="28"/>
          <w:szCs w:val="28"/>
        </w:rPr>
        <w:t xml:space="preserve"> </w:t>
      </w:r>
      <w:r w:rsidRPr="00C5611E">
        <w:rPr>
          <w:rFonts w:ascii="Times New Roman" w:hAnsi="Times New Roman" w:cs="Times New Roman"/>
          <w:b/>
          <w:sz w:val="28"/>
          <w:szCs w:val="28"/>
        </w:rPr>
        <w:t>АДМИНИСТРАТИВНЫХ ПРОЦЕДУР (ДЕЙСТВИЙ),</w:t>
      </w:r>
    </w:p>
    <w:p w:rsidR="00B57959" w:rsidRPr="00C5611E" w:rsidRDefault="00B57959">
      <w:pPr>
        <w:pStyle w:val="ConsPlusNormal"/>
        <w:jc w:val="center"/>
        <w:rPr>
          <w:rFonts w:ascii="Times New Roman" w:hAnsi="Times New Roman" w:cs="Times New Roman"/>
          <w:b/>
          <w:sz w:val="28"/>
          <w:szCs w:val="28"/>
        </w:rPr>
      </w:pPr>
      <w:r w:rsidRPr="00C5611E">
        <w:rPr>
          <w:rFonts w:ascii="Times New Roman" w:hAnsi="Times New Roman" w:cs="Times New Roman"/>
          <w:b/>
          <w:sz w:val="28"/>
          <w:szCs w:val="28"/>
        </w:rPr>
        <w:t>ТРЕБОВАНИЯ К ПОРЯДКУ ИХ ВЫПОЛНЕНИЯ</w:t>
      </w:r>
    </w:p>
    <w:p w:rsidR="00B57959" w:rsidRPr="000A13AA" w:rsidRDefault="00B57959" w:rsidP="00290C0D">
      <w:pPr>
        <w:pStyle w:val="ConsPlusNormal"/>
        <w:outlineLvl w:val="2"/>
        <w:rPr>
          <w:rFonts w:ascii="Times New Roman" w:hAnsi="Times New Roman" w:cs="Times New Roman"/>
          <w:sz w:val="28"/>
          <w:szCs w:val="28"/>
        </w:rPr>
      </w:pPr>
    </w:p>
    <w:p w:rsidR="00C5611E" w:rsidRPr="00C5611E" w:rsidRDefault="00C5611E" w:rsidP="00C5611E">
      <w:pPr>
        <w:shd w:val="clear" w:color="auto" w:fill="FFFFFF"/>
        <w:spacing w:after="0" w:line="240" w:lineRule="auto"/>
        <w:jc w:val="center"/>
        <w:rPr>
          <w:rFonts w:ascii="Helvetica" w:eastAsia="Times New Roman" w:hAnsi="Helvetica" w:cs="Helvetica"/>
          <w:sz w:val="20"/>
          <w:szCs w:val="20"/>
          <w:lang w:eastAsia="ru-RU"/>
        </w:rPr>
      </w:pPr>
      <w:bookmarkStart w:id="5" w:name="P215"/>
      <w:bookmarkEnd w:id="5"/>
      <w:r w:rsidRPr="00C5611E">
        <w:rPr>
          <w:rFonts w:ascii="Times New Roman" w:eastAsia="Times New Roman" w:hAnsi="Times New Roman" w:cs="Times New Roman"/>
          <w:b/>
          <w:bCs/>
          <w:sz w:val="28"/>
          <w:szCs w:val="28"/>
          <w:lang w:eastAsia="ru-RU"/>
        </w:rPr>
        <w:t>3.1. Последовательность административных процедур</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 xml:space="preserve">Исполнение муниципальной функции по осуществлению муниципального контроля в области охраны и </w:t>
      </w:r>
      <w:proofErr w:type="gramStart"/>
      <w:r w:rsidRPr="00C5611E">
        <w:rPr>
          <w:rFonts w:ascii="Times New Roman" w:eastAsia="Times New Roman" w:hAnsi="Times New Roman" w:cs="Times New Roman"/>
          <w:sz w:val="28"/>
          <w:szCs w:val="28"/>
          <w:lang w:eastAsia="ru-RU"/>
        </w:rPr>
        <w:t>использования</w:t>
      </w:r>
      <w:proofErr w:type="gramEnd"/>
      <w:r w:rsidRPr="00C5611E">
        <w:rPr>
          <w:rFonts w:ascii="Times New Roman" w:eastAsia="Times New Roman" w:hAnsi="Times New Roman" w:cs="Times New Roman"/>
          <w:sz w:val="28"/>
          <w:szCs w:val="28"/>
          <w:lang w:eastAsia="ru-RU"/>
        </w:rPr>
        <w:t xml:space="preserve"> особо охраняемых природных территорий местного значения включает в себя следующие административные процедуры:</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планирование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проведение плановых и внеплановых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оформление результатов проверок;</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передача материалов проверки в уполномоченные органы, для решения вопросов о рассмотрении материалов в рамках производства по делам об административных правонарушениях или уголовного судопроизводства.</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C5611E">
        <w:rPr>
          <w:rFonts w:ascii="Times New Roman" w:eastAsia="Times New Roman" w:hAnsi="Times New Roman" w:cs="Times New Roman"/>
          <w:sz w:val="28"/>
          <w:szCs w:val="28"/>
          <w:lang w:eastAsia="ru-RU"/>
        </w:rPr>
        <w:t>контроль за</w:t>
      </w:r>
      <w:proofErr w:type="gramEnd"/>
      <w:r w:rsidRPr="00C5611E">
        <w:rPr>
          <w:rFonts w:ascii="Times New Roman" w:eastAsia="Times New Roman" w:hAnsi="Times New Roman" w:cs="Times New Roman"/>
          <w:sz w:val="28"/>
          <w:szCs w:val="28"/>
          <w:lang w:eastAsia="ru-RU"/>
        </w:rPr>
        <w:t xml:space="preserve">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sz w:val="20"/>
          <w:szCs w:val="20"/>
          <w:lang w:eastAsia="ru-RU"/>
        </w:rPr>
      </w:pPr>
      <w:r w:rsidRPr="00C5611E">
        <w:rPr>
          <w:rFonts w:ascii="Times New Roman" w:eastAsia="Times New Roman" w:hAnsi="Times New Roman" w:cs="Times New Roman"/>
          <w:sz w:val="28"/>
          <w:szCs w:val="28"/>
          <w:lang w:eastAsia="ru-RU"/>
        </w:rPr>
        <w:t>формирование дел об административных правонарушениях.</w:t>
      </w:r>
    </w:p>
    <w:p w:rsidR="00C5611E" w:rsidRPr="00C5611E" w:rsidRDefault="00C5611E" w:rsidP="00C5611E">
      <w:pPr>
        <w:shd w:val="clear" w:color="auto" w:fill="FFFFFF"/>
        <w:spacing w:after="0" w:line="240" w:lineRule="auto"/>
        <w:ind w:firstLine="709"/>
        <w:jc w:val="both"/>
        <w:rPr>
          <w:rFonts w:ascii="Helvetica" w:eastAsia="Times New Roman" w:hAnsi="Helvetica" w:cs="Helvetica"/>
          <w:color w:val="333333"/>
          <w:sz w:val="20"/>
          <w:szCs w:val="20"/>
          <w:lang w:eastAsia="ru-RU"/>
        </w:rPr>
      </w:pPr>
      <w:r w:rsidRPr="00C5611E">
        <w:rPr>
          <w:rFonts w:ascii="Times New Roman" w:eastAsia="Times New Roman" w:hAnsi="Times New Roman" w:cs="Times New Roman"/>
          <w:color w:val="333333"/>
          <w:sz w:val="28"/>
          <w:szCs w:val="28"/>
          <w:lang w:eastAsia="ru-RU"/>
        </w:rPr>
        <w:t> </w:t>
      </w:r>
    </w:p>
    <w:p w:rsidR="00290C0D" w:rsidRDefault="00290C0D" w:rsidP="00290C0D">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290C0D">
        <w:rPr>
          <w:rFonts w:ascii="Times New Roman" w:eastAsia="Times New Roman" w:hAnsi="Times New Roman" w:cs="Times New Roman"/>
          <w:b/>
          <w:bCs/>
          <w:sz w:val="28"/>
          <w:szCs w:val="28"/>
          <w:lang w:eastAsia="ru-RU"/>
        </w:rPr>
        <w:t>3.2. Планирование проверок</w:t>
      </w:r>
    </w:p>
    <w:p w:rsidR="00290C0D" w:rsidRPr="00290C0D" w:rsidRDefault="00290C0D" w:rsidP="00290C0D">
      <w:pPr>
        <w:shd w:val="clear" w:color="auto" w:fill="FFFFFF"/>
        <w:spacing w:after="0" w:line="240" w:lineRule="auto"/>
        <w:ind w:firstLine="709"/>
        <w:jc w:val="center"/>
        <w:rPr>
          <w:rFonts w:ascii="Helvetica" w:eastAsia="Times New Roman" w:hAnsi="Helvetica" w:cs="Helvetica"/>
          <w:sz w:val="20"/>
          <w:szCs w:val="20"/>
          <w:lang w:eastAsia="ru-RU"/>
        </w:rPr>
      </w:pP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3.2.1. Юридическим фактом – основанием для начала планирования проверок является установленный срок </w:t>
      </w:r>
      <w:proofErr w:type="gramStart"/>
      <w:r w:rsidRPr="00290C0D">
        <w:rPr>
          <w:rFonts w:ascii="Times New Roman" w:eastAsia="Times New Roman" w:hAnsi="Times New Roman" w:cs="Times New Roman"/>
          <w:sz w:val="28"/>
          <w:szCs w:val="28"/>
          <w:lang w:eastAsia="ru-RU"/>
        </w:rPr>
        <w:t>формирования ежегодного плана проведения плановых проверок органа муниципального контроля</w:t>
      </w:r>
      <w:proofErr w:type="gramEnd"/>
      <w:r w:rsidRPr="00290C0D">
        <w:rPr>
          <w:rFonts w:ascii="Times New Roman" w:eastAsia="Times New Roman" w:hAnsi="Times New Roman" w:cs="Times New Roman"/>
          <w:sz w:val="28"/>
          <w:szCs w:val="28"/>
          <w:lang w:eastAsia="ru-RU"/>
        </w:rPr>
        <w:t>.</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Формирование  ежегодного плана проверок осуществляет должностное лицо органа муниципального контроля, ответственное за формирование ежегодного плана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Планы проверок утверждаются руководителем органа муниципального контроля (в случае отсутствия руководителя - лицом, исполняющим его обязанности).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 В срок до 1 сентября года, предшествующего году проведения плановых проверок, орган муниципального контроля направляет проект  плана проверок на согласование в Прокуратуру </w:t>
      </w:r>
      <w:r>
        <w:rPr>
          <w:rFonts w:ascii="Times New Roman" w:eastAsia="Times New Roman" w:hAnsi="Times New Roman" w:cs="Times New Roman"/>
          <w:sz w:val="28"/>
          <w:szCs w:val="28"/>
          <w:lang w:eastAsia="ru-RU"/>
        </w:rPr>
        <w:t xml:space="preserve">Холм-Жирковского </w:t>
      </w:r>
      <w:r w:rsidRPr="00290C0D">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 xml:space="preserve">По итогам рассмотрения внесенных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предложений, органа муниципального контроля в срок до 1 </w:t>
      </w:r>
      <w:r w:rsidRPr="00290C0D">
        <w:rPr>
          <w:rFonts w:ascii="Times New Roman" w:eastAsia="Times New Roman" w:hAnsi="Times New Roman" w:cs="Times New Roman"/>
          <w:sz w:val="28"/>
          <w:szCs w:val="28"/>
          <w:lang w:eastAsia="ru-RU"/>
        </w:rPr>
        <w:lastRenderedPageBreak/>
        <w:t xml:space="preserve">ноября года, предшествующего году проведения плановых проверок, направляет в Прокуратуру </w:t>
      </w:r>
      <w:r>
        <w:rPr>
          <w:rFonts w:ascii="Times New Roman" w:eastAsia="Times New Roman" w:hAnsi="Times New Roman" w:cs="Times New Roman"/>
          <w:sz w:val="28"/>
          <w:szCs w:val="28"/>
          <w:lang w:eastAsia="ru-RU"/>
        </w:rPr>
        <w:t>Холм-Жирковского</w:t>
      </w:r>
      <w:r w:rsidRPr="00290C0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290C0D">
        <w:rPr>
          <w:rFonts w:ascii="Times New Roman" w:eastAsia="Times New Roman" w:hAnsi="Times New Roman" w:cs="Times New Roman"/>
          <w:sz w:val="28"/>
          <w:szCs w:val="28"/>
          <w:lang w:eastAsia="ru-RU"/>
        </w:rPr>
        <w:t xml:space="preserve"> области утвержденный ежегодный план проведения плановых проверок.</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3.2.2. Плановые проверки проводятся не чаще, чем один раз в три года.</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290C0D">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3.2.3. В ежегодных планах проведения плановых проверок указываются следующие сведения:</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цель и основание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дата начала и сроки проведения каждой плановой проверки;</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290C0D" w:rsidRPr="00290C0D" w:rsidRDefault="00290C0D" w:rsidP="00290C0D">
      <w:pPr>
        <w:shd w:val="clear" w:color="auto" w:fill="FFFFFF"/>
        <w:spacing w:after="0" w:line="240" w:lineRule="auto"/>
        <w:ind w:firstLine="709"/>
        <w:jc w:val="both"/>
        <w:rPr>
          <w:rFonts w:ascii="Helvetica" w:eastAsia="Times New Roman" w:hAnsi="Helvetica" w:cs="Helvetica"/>
          <w:sz w:val="20"/>
          <w:szCs w:val="20"/>
          <w:lang w:eastAsia="ru-RU"/>
        </w:rPr>
      </w:pPr>
      <w:r w:rsidRPr="00290C0D">
        <w:rPr>
          <w:rFonts w:ascii="Times New Roman" w:eastAsia="Times New Roman" w:hAnsi="Times New Roman" w:cs="Times New Roman"/>
          <w:sz w:val="28"/>
          <w:szCs w:val="28"/>
          <w:lang w:eastAsia="ru-RU"/>
        </w:rPr>
        <w:t>3.2.4. Результатом данной административной процедуры является утверждение руководителем органа муниципального контроля ежегодного плана проведения плановых проверок и доведение его до сведения заинтересованных лиц посредством размещения на официальном сайте органа муниципального контроля в информационно-телекоммуникационной сети «Интернет».</w:t>
      </w:r>
    </w:p>
    <w:p w:rsidR="00B57959" w:rsidRPr="000A13AA" w:rsidRDefault="00B57959">
      <w:pPr>
        <w:pStyle w:val="ConsPlusNormal"/>
        <w:ind w:firstLine="540"/>
        <w:jc w:val="both"/>
        <w:rPr>
          <w:rFonts w:ascii="Times New Roman" w:hAnsi="Times New Roman" w:cs="Times New Roman"/>
          <w:sz w:val="28"/>
          <w:szCs w:val="28"/>
        </w:rPr>
      </w:pPr>
    </w:p>
    <w:p w:rsidR="00290C0D" w:rsidRDefault="00290C0D" w:rsidP="00290C0D">
      <w:pPr>
        <w:shd w:val="clear" w:color="auto" w:fill="FFFFFF"/>
        <w:spacing w:after="0" w:line="240" w:lineRule="auto"/>
        <w:ind w:firstLine="709"/>
        <w:jc w:val="center"/>
        <w:rPr>
          <w:rFonts w:ascii="Times New Roman" w:hAnsi="Times New Roman" w:cs="Times New Roman"/>
          <w:b/>
          <w:bCs/>
          <w:sz w:val="28"/>
          <w:szCs w:val="28"/>
        </w:rPr>
      </w:pPr>
      <w:bookmarkStart w:id="6" w:name="P248"/>
      <w:bookmarkEnd w:id="6"/>
      <w:r w:rsidRPr="00290C0D">
        <w:rPr>
          <w:rFonts w:ascii="Times New Roman" w:hAnsi="Times New Roman" w:cs="Times New Roman"/>
          <w:b/>
          <w:bCs/>
          <w:sz w:val="28"/>
          <w:szCs w:val="28"/>
        </w:rPr>
        <w:t>3.3. Проведение плановых и внеплановых проверок</w:t>
      </w:r>
    </w:p>
    <w:p w:rsidR="00290C0D" w:rsidRPr="00290C0D" w:rsidRDefault="00290C0D" w:rsidP="00290C0D">
      <w:pPr>
        <w:shd w:val="clear" w:color="auto" w:fill="FFFFFF"/>
        <w:spacing w:after="0" w:line="240" w:lineRule="auto"/>
        <w:ind w:firstLine="709"/>
        <w:jc w:val="center"/>
        <w:rPr>
          <w:rFonts w:ascii="Times New Roman" w:hAnsi="Times New Roman" w:cs="Times New Roman"/>
          <w:sz w:val="28"/>
          <w:szCs w:val="28"/>
        </w:rPr>
      </w:pP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3.3.1. </w:t>
      </w:r>
      <w:proofErr w:type="gramStart"/>
      <w:r w:rsidRPr="00290C0D">
        <w:rPr>
          <w:rFonts w:ascii="Times New Roman" w:hAnsi="Times New Roman" w:cs="Times New Roman"/>
          <w:sz w:val="28"/>
          <w:szCs w:val="28"/>
        </w:rPr>
        <w:t>Юридическим фактом – основанием для начала проведения плановой проверки является распоряжение руководителя, заместителя руководителя органа муниципального контроля о проведении плановой проверки, оформленное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3.3.1.1. В распоряжении указываются: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цели, задачи, предмет проверки и срок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информация об административном регламенте по осуществлению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даты начала и окончания проведения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3.3.1.2.  Должностное лицо уведомляет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 Юридическим фактом – основанием для начала проведения внеплановой проверки является распоряжение руководителя, заместителя руководителя органа муниципального контроля о проведении внеплановой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3.3.2.1. Распоряжение о проведении внеплановой проверки должно содержать все реквизиты, указанные в пункте 3.3.1.1. настоящего Регламента.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3.3.2.2. Основанием для проведения внеплановой проверки является: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1)    истечение срока исполнения юридическим лицом,</w:t>
      </w:r>
      <w:r>
        <w:rPr>
          <w:rFonts w:ascii="Times New Roman" w:hAnsi="Times New Roman" w:cs="Times New Roman"/>
          <w:sz w:val="28"/>
          <w:szCs w:val="28"/>
        </w:rPr>
        <w:t xml:space="preserve"> </w:t>
      </w:r>
      <w:r w:rsidRPr="00290C0D">
        <w:rPr>
          <w:rFonts w:ascii="Times New Roman" w:hAnsi="Times New Roman" w:cs="Times New Roman"/>
          <w:sz w:val="28"/>
          <w:szCs w:val="28"/>
        </w:rPr>
        <w:t>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 распоряжение руководителя, заместителя руководителя органа муниципального контроля, </w:t>
      </w:r>
      <w:proofErr w:type="gramStart"/>
      <w:r w:rsidRPr="00290C0D">
        <w:rPr>
          <w:rFonts w:ascii="Times New Roman" w:hAnsi="Times New Roman" w:cs="Times New Roman"/>
          <w:sz w:val="28"/>
          <w:szCs w:val="28"/>
        </w:rPr>
        <w:t>изданный</w:t>
      </w:r>
      <w:proofErr w:type="gramEnd"/>
      <w:r w:rsidRPr="00290C0D">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3.3.2.3. Внеплановая выездная проверка может быть проведена по основаниям, указанным в подпункте 2 </w:t>
      </w:r>
      <w:hyperlink r:id="rId15" w:history="1">
        <w:r>
          <w:rPr>
            <w:rStyle w:val="a3"/>
            <w:rFonts w:ascii="Times New Roman" w:hAnsi="Times New Roman" w:cs="Times New Roman"/>
            <w:color w:val="auto"/>
            <w:sz w:val="28"/>
            <w:szCs w:val="28"/>
            <w:u w:val="none"/>
          </w:rPr>
          <w:t xml:space="preserve">пункта </w:t>
        </w:r>
        <w:r w:rsidRPr="00290C0D">
          <w:rPr>
            <w:rStyle w:val="a3"/>
            <w:rFonts w:ascii="Times New Roman" w:hAnsi="Times New Roman" w:cs="Times New Roman"/>
            <w:color w:val="auto"/>
            <w:sz w:val="28"/>
            <w:szCs w:val="28"/>
            <w:u w:val="none"/>
          </w:rPr>
          <w:t>3.3.</w:t>
        </w:r>
      </w:hyperlink>
      <w:r w:rsidRPr="00290C0D">
        <w:rPr>
          <w:rFonts w:ascii="Times New Roman" w:hAnsi="Times New Roman" w:cs="Times New Roman"/>
          <w:sz w:val="28"/>
          <w:szCs w:val="28"/>
        </w:rPr>
        <w:t>2.2.  настоящего Регламента, после согласования с органом прокуратуры по месту осуществления деятельности проверяемых юридических лиц, индивидуальных предпринимателей.</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proofErr w:type="gramStart"/>
      <w:r w:rsidRPr="00290C0D">
        <w:rPr>
          <w:rFonts w:ascii="Times New Roman" w:hAnsi="Times New Roman" w:cs="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в орган прокуратуры по месту осуществления деятельности юридического лица, индивидуального предпринимателя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290C0D">
        <w:rPr>
          <w:rFonts w:ascii="Times New Roman" w:hAnsi="Times New Roman" w:cs="Times New Roman"/>
          <w:sz w:val="28"/>
          <w:szCs w:val="28"/>
        </w:rPr>
        <w:t xml:space="preserve"> </w:t>
      </w:r>
      <w:proofErr w:type="gramStart"/>
      <w:r w:rsidRPr="00290C0D">
        <w:rPr>
          <w:rFonts w:ascii="Times New Roman" w:hAnsi="Times New Roman" w:cs="Times New Roman"/>
          <w:sz w:val="28"/>
          <w:szCs w:val="28"/>
        </w:rPr>
        <w:t>проверки, типовая форма которого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44E2">
        <w:rPr>
          <w:rFonts w:ascii="Times New Roman" w:hAnsi="Times New Roman" w:cs="Times New Roman"/>
          <w:sz w:val="28"/>
          <w:szCs w:val="28"/>
        </w:rPr>
        <w:t>.</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К заявлению о согласовании проведения внеплановой выездной проверки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3.3.3. Плановые и внеплановые проверки проводятся в форме документарных проверок и (или) выездных проверок.</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3.3.4.1. </w:t>
      </w:r>
      <w:proofErr w:type="gramStart"/>
      <w:r w:rsidRPr="00290C0D">
        <w:rPr>
          <w:rFonts w:ascii="Times New Roman" w:hAnsi="Times New Roman" w:cs="Times New Roman"/>
          <w:sz w:val="28"/>
          <w:szCs w:val="28"/>
        </w:rPr>
        <w:t xml:space="preserve">Должностное лицо в процессе проведения документарной проверки в первую очередь рассматривает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правонарушениях, материалы о мероприятиях в области   охраны и использования, особо охраняемых </w:t>
      </w:r>
      <w:r w:rsidRPr="00290C0D">
        <w:rPr>
          <w:rFonts w:ascii="Times New Roman" w:hAnsi="Times New Roman" w:cs="Times New Roman"/>
          <w:sz w:val="28"/>
          <w:szCs w:val="28"/>
        </w:rPr>
        <w:lastRenderedPageBreak/>
        <w:t>природных территорий местного значения, представляемые юридическими лицами, индивидуальными предпринимателями в орган муниципального контроля, сведения информационных баз органа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3.3.4.2. </w:t>
      </w:r>
      <w:proofErr w:type="gramStart"/>
      <w:r w:rsidRPr="00290C0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должностное лицо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290C0D">
        <w:rPr>
          <w:rFonts w:ascii="Times New Roman" w:hAnsi="Times New Roman" w:cs="Times New Roman"/>
          <w:sz w:val="28"/>
          <w:szCs w:val="28"/>
        </w:rPr>
        <w:t xml:space="preserve">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3.3.4.3.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3.3.4.4. </w:t>
      </w:r>
      <w:proofErr w:type="gramStart"/>
      <w:r w:rsidRPr="00290C0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290C0D">
        <w:rPr>
          <w:rFonts w:ascii="Times New Roman" w:hAnsi="Times New Roman" w:cs="Times New Roman"/>
          <w:sz w:val="28"/>
          <w:szCs w:val="28"/>
        </w:rPr>
        <w:t xml:space="preserve"> в письменной форме.</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требований, установленных муниципальными правовыми актами, оно вправе провести выездную проверку.</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lastRenderedPageBreak/>
        <w:t xml:space="preserve">3.3.4.7. </w:t>
      </w:r>
      <w:proofErr w:type="gramStart"/>
      <w:r w:rsidRPr="00290C0D">
        <w:rPr>
          <w:rFonts w:ascii="Times New Roman" w:hAnsi="Times New Roman" w:cs="Times New Roman"/>
          <w:sz w:val="28"/>
          <w:szCs w:val="28"/>
        </w:rPr>
        <w:t>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и надзора, органов муниципального контроля.</w:t>
      </w:r>
      <w:proofErr w:type="gramEnd"/>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 Организация выездной проверки (как плановой, так и внеплановой) осуществляется в порядке, установленном настоящим Регламентом,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хозяйственной или иной деятельности.</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3.3.5.1. Поступившие в орган муниципального контроля материалы для проведения плановой (внеплановой) документарной проверки передаются должностному лицу, указанному в распоряжении руководителя органа муниципального контроля.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3.3.5.2. О проведении внеплановой выездной проверки, за исключением внеплановой выездной проверки, основания, проведения которой указаны в подпункте 2 </w:t>
      </w:r>
      <w:hyperlink r:id="rId16" w:history="1">
        <w:r w:rsidRPr="00290C0D">
          <w:rPr>
            <w:rStyle w:val="a3"/>
            <w:rFonts w:ascii="Times New Roman" w:hAnsi="Times New Roman" w:cs="Times New Roman"/>
            <w:color w:val="auto"/>
            <w:sz w:val="28"/>
            <w:szCs w:val="28"/>
            <w:u w:val="none"/>
          </w:rPr>
          <w:t>пункта 3.3.</w:t>
        </w:r>
      </w:hyperlink>
      <w:r w:rsidRPr="00290C0D">
        <w:rPr>
          <w:rFonts w:ascii="Times New Roman" w:hAnsi="Times New Roman" w:cs="Times New Roman"/>
          <w:sz w:val="28"/>
          <w:szCs w:val="28"/>
        </w:rPr>
        <w:t>2.2. настоящего Регламента,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90C0D" w:rsidRPr="00290C0D" w:rsidRDefault="00290C0D" w:rsidP="00290C0D">
      <w:pPr>
        <w:shd w:val="clear" w:color="auto" w:fill="FFFFFF"/>
        <w:spacing w:after="0" w:line="240" w:lineRule="auto"/>
        <w:ind w:firstLine="540"/>
        <w:jc w:val="both"/>
        <w:rPr>
          <w:rFonts w:ascii="Times New Roman" w:hAnsi="Times New Roman" w:cs="Times New Roman"/>
          <w:sz w:val="28"/>
          <w:szCs w:val="28"/>
        </w:rPr>
      </w:pPr>
      <w:r w:rsidRPr="00290C0D">
        <w:rPr>
          <w:rFonts w:ascii="Times New Roman" w:hAnsi="Times New Roman" w:cs="Times New Roman"/>
          <w:sz w:val="28"/>
          <w:szCs w:val="28"/>
        </w:rPr>
        <w:t>В случае</w:t>
      </w:r>
      <w:proofErr w:type="gramStart"/>
      <w:r w:rsidRPr="00290C0D">
        <w:rPr>
          <w:rFonts w:ascii="Times New Roman" w:hAnsi="Times New Roman" w:cs="Times New Roman"/>
          <w:sz w:val="28"/>
          <w:szCs w:val="28"/>
        </w:rPr>
        <w:t>,</w:t>
      </w:r>
      <w:proofErr w:type="gramEnd"/>
      <w:r w:rsidRPr="00290C0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 xml:space="preserve">3.3.5.3. </w:t>
      </w:r>
      <w:proofErr w:type="gramStart"/>
      <w:r w:rsidRPr="00290C0D">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90C0D">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3.3.5.4.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90C0D" w:rsidRPr="00290C0D" w:rsidRDefault="00290C0D" w:rsidP="00290C0D">
      <w:pPr>
        <w:shd w:val="clear" w:color="auto" w:fill="FFFFFF"/>
        <w:spacing w:after="0" w:line="240" w:lineRule="auto"/>
        <w:ind w:firstLine="709"/>
        <w:jc w:val="both"/>
        <w:rPr>
          <w:rFonts w:ascii="Times New Roman" w:hAnsi="Times New Roman" w:cs="Times New Roman"/>
          <w:sz w:val="28"/>
          <w:szCs w:val="28"/>
        </w:rPr>
      </w:pPr>
      <w:r w:rsidRPr="00290C0D">
        <w:rPr>
          <w:rFonts w:ascii="Times New Roman" w:hAnsi="Times New Roman" w:cs="Times New Roman"/>
          <w:sz w:val="28"/>
          <w:szCs w:val="28"/>
        </w:rPr>
        <w:t>3.3.6. Результатом данной административной процедуры является окончание проведения плановой или внеплановой документарной или выездной проверки и подготовка материалов проверки к оформлению результатов ее проведения.</w:t>
      </w:r>
    </w:p>
    <w:p w:rsidR="00B57959" w:rsidRPr="00290C0D" w:rsidRDefault="00B57959" w:rsidP="00290C0D">
      <w:pPr>
        <w:pStyle w:val="ConsPlusNormal"/>
        <w:ind w:firstLine="540"/>
        <w:jc w:val="both"/>
        <w:rPr>
          <w:rFonts w:ascii="Times New Roman" w:hAnsi="Times New Roman" w:cs="Times New Roman"/>
          <w:sz w:val="28"/>
          <w:szCs w:val="28"/>
        </w:rPr>
      </w:pPr>
    </w:p>
    <w:p w:rsidR="00BE7786" w:rsidRDefault="00BE7786" w:rsidP="00BE778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bookmarkStart w:id="7" w:name="P291"/>
      <w:bookmarkEnd w:id="7"/>
      <w:r w:rsidRPr="00BE7786">
        <w:rPr>
          <w:rFonts w:ascii="Times New Roman" w:eastAsia="Times New Roman" w:hAnsi="Times New Roman" w:cs="Times New Roman"/>
          <w:b/>
          <w:bCs/>
          <w:sz w:val="28"/>
          <w:szCs w:val="28"/>
          <w:lang w:eastAsia="ru-RU"/>
        </w:rPr>
        <w:t>3.4. Оформление результатов проверок</w:t>
      </w:r>
    </w:p>
    <w:p w:rsidR="00BE7786" w:rsidRPr="00BE7786" w:rsidRDefault="00BE7786" w:rsidP="00BE7786">
      <w:pPr>
        <w:shd w:val="clear" w:color="auto" w:fill="FFFFFF"/>
        <w:spacing w:after="0" w:line="240" w:lineRule="auto"/>
        <w:ind w:firstLine="709"/>
        <w:jc w:val="center"/>
        <w:rPr>
          <w:rFonts w:ascii="Helvetica" w:eastAsia="Times New Roman" w:hAnsi="Helvetica" w:cs="Helvetica"/>
          <w:sz w:val="20"/>
          <w:szCs w:val="20"/>
          <w:lang w:eastAsia="ru-RU"/>
        </w:rPr>
      </w:pP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 Юридическим фактом – основанием для начала оформления результатов проверки является окончание проведения плановой или внеплановой документарной или выездной проверки и подготовка материалов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Ответственным за выполнение данного административного действия является должностное лицо, определенное в распоряжении органа муниципального контроля.</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3.4.2. </w:t>
      </w:r>
      <w:proofErr w:type="gramStart"/>
      <w:r w:rsidRPr="00BE7786">
        <w:rPr>
          <w:rFonts w:ascii="Times New Roman" w:eastAsia="Times New Roman" w:hAnsi="Times New Roman" w:cs="Times New Roman"/>
          <w:sz w:val="28"/>
          <w:szCs w:val="28"/>
          <w:lang w:eastAsia="ru-RU"/>
        </w:rPr>
        <w:t>По результатам проверки должностным лицом органа муниципального контроля, проводящим проверку, составляется Акт проверки юридического лица, индивидуального предпринимателя в соответствии с типовой формой,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C6C">
        <w:rPr>
          <w:rFonts w:ascii="Times New Roman" w:eastAsia="Times New Roman" w:hAnsi="Times New Roman" w:cs="Times New Roman"/>
          <w:sz w:val="28"/>
          <w:szCs w:val="28"/>
          <w:lang w:eastAsia="ru-RU"/>
        </w:rPr>
        <w:t xml:space="preserve">» (приложение № </w:t>
      </w:r>
      <w:r w:rsidR="00D71C6C" w:rsidRPr="00D71C6C">
        <w:rPr>
          <w:rFonts w:ascii="Times New Roman" w:eastAsia="Times New Roman" w:hAnsi="Times New Roman" w:cs="Times New Roman"/>
          <w:sz w:val="28"/>
          <w:szCs w:val="28"/>
          <w:lang w:eastAsia="ru-RU"/>
        </w:rPr>
        <w:t>2</w:t>
      </w:r>
      <w:r w:rsidRPr="00D71C6C">
        <w:rPr>
          <w:rFonts w:ascii="Times New Roman" w:eastAsia="Times New Roman" w:hAnsi="Times New Roman" w:cs="Times New Roman"/>
          <w:sz w:val="28"/>
          <w:szCs w:val="28"/>
          <w:lang w:eastAsia="ru-RU"/>
        </w:rPr>
        <w:t xml:space="preserve"> к настоящему Регламенту).</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3.4.3.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BE7786">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3.4.5. В случае</w:t>
      </w:r>
      <w:proofErr w:type="gramStart"/>
      <w:r w:rsidRPr="00BE7786">
        <w:rPr>
          <w:rFonts w:ascii="Times New Roman" w:eastAsia="Times New Roman" w:hAnsi="Times New Roman" w:cs="Times New Roman"/>
          <w:sz w:val="28"/>
          <w:szCs w:val="28"/>
          <w:lang w:eastAsia="ru-RU"/>
        </w:rPr>
        <w:t>,</w:t>
      </w:r>
      <w:proofErr w:type="gramEnd"/>
      <w:r w:rsidRPr="00BE7786">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E7786">
        <w:rPr>
          <w:rFonts w:ascii="Times New Roman" w:eastAsia="Times New Roman" w:hAnsi="Times New Roman" w:cs="Times New Roman"/>
          <w:sz w:val="28"/>
          <w:szCs w:val="28"/>
          <w:lang w:eastAsia="ru-RU"/>
        </w:rPr>
        <w:t>которое</w:t>
      </w:r>
      <w:proofErr w:type="gramEnd"/>
      <w:r w:rsidRPr="00BE7786">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lastRenderedPageBreak/>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3.4.7.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3.4.8. </w:t>
      </w:r>
      <w:proofErr w:type="gramStart"/>
      <w:r w:rsidRPr="00BE7786">
        <w:rPr>
          <w:rFonts w:ascii="Times New Roman" w:eastAsia="Times New Roman" w:hAnsi="Times New Roman" w:cs="Times New Roman"/>
          <w:sz w:val="28"/>
          <w:szCs w:val="28"/>
          <w:lang w:eastAsia="ru-RU"/>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E7786">
        <w:rPr>
          <w:rFonts w:ascii="Times New Roman" w:eastAsia="Times New Roman" w:hAnsi="Times New Roman" w:cs="Times New Roman"/>
          <w:sz w:val="28"/>
          <w:szCs w:val="28"/>
          <w:lang w:eastAsia="ru-RU"/>
        </w:rPr>
        <w:t xml:space="preserve"> подписи.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3.4.9. </w:t>
      </w:r>
      <w:proofErr w:type="gramStart"/>
      <w:r w:rsidRPr="00BE7786">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w:t>
      </w:r>
      <w:proofErr w:type="gramEnd"/>
      <w:r w:rsidRPr="00BE7786">
        <w:rPr>
          <w:rFonts w:ascii="Times New Roman" w:eastAsia="Times New Roman" w:hAnsi="Times New Roman" w:cs="Times New Roman"/>
          <w:sz w:val="28"/>
          <w:szCs w:val="28"/>
          <w:lang w:eastAsia="ru-RU"/>
        </w:rPr>
        <w:t xml:space="preserve"> лиц, индивидуальных предпринимателей любым доступным способом информацию о наличии угрозы причинения вреда и способах его предотвращения.</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7786" w:rsidRPr="00D71C6C"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 xml:space="preserve">3.4.11.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лицу, в отношении которого проводилась проверка, одновременно с актом вручается предписание об устранении нарушения обязательных требований, требований, установленных муниципальными правовыми </w:t>
      </w:r>
      <w:r w:rsidRPr="00D71C6C">
        <w:rPr>
          <w:rFonts w:ascii="Times New Roman" w:eastAsia="Times New Roman" w:hAnsi="Times New Roman" w:cs="Times New Roman"/>
          <w:sz w:val="28"/>
          <w:szCs w:val="28"/>
          <w:lang w:eastAsia="ru-RU"/>
        </w:rPr>
        <w:t>актами.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proofErr w:type="gramStart"/>
      <w:r w:rsidRPr="00BE7786">
        <w:rPr>
          <w:rFonts w:ascii="Times New Roman" w:eastAsia="Times New Roman" w:hAnsi="Times New Roman" w:cs="Times New Roman"/>
          <w:sz w:val="28"/>
          <w:szCs w:val="28"/>
          <w:lang w:eastAsia="ru-RU"/>
        </w:rPr>
        <w:t xml:space="preserve">Предписание об устранении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является документом, содержащим в себе обязательное для </w:t>
      </w:r>
      <w:r w:rsidRPr="00BE7786">
        <w:rPr>
          <w:rFonts w:ascii="Times New Roman" w:eastAsia="Times New Roman" w:hAnsi="Times New Roman" w:cs="Times New Roman"/>
          <w:sz w:val="28"/>
          <w:szCs w:val="28"/>
          <w:lang w:eastAsia="ru-RU"/>
        </w:rPr>
        <w:lastRenderedPageBreak/>
        <w:t>исполнения требование юридическому лицу или индивидуальному предпринимателю провести мероприятия по устранению выявленных нарушений в установленный в предписании срок.</w:t>
      </w:r>
      <w:proofErr w:type="gramEnd"/>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Предписание вручается лицу, на которое возлагается ответственность за исполнение предписания, при ознакомлении с актом проверки, а в случае отсутствия ответственного лица направляется почтой России.</w:t>
      </w:r>
    </w:p>
    <w:p w:rsidR="00BE7786" w:rsidRPr="00BE7786" w:rsidRDefault="00BE7786" w:rsidP="00BE7786">
      <w:pPr>
        <w:shd w:val="clear" w:color="auto" w:fill="FFFFFF"/>
        <w:spacing w:after="0" w:line="240" w:lineRule="auto"/>
        <w:ind w:firstLine="709"/>
        <w:jc w:val="both"/>
        <w:rPr>
          <w:rFonts w:ascii="Helvetica" w:eastAsia="Times New Roman" w:hAnsi="Helvetica" w:cs="Helvetica"/>
          <w:sz w:val="20"/>
          <w:szCs w:val="20"/>
          <w:lang w:eastAsia="ru-RU"/>
        </w:rPr>
      </w:pPr>
      <w:r w:rsidRPr="00BE7786">
        <w:rPr>
          <w:rFonts w:ascii="Times New Roman" w:eastAsia="Times New Roman" w:hAnsi="Times New Roman" w:cs="Times New Roman"/>
          <w:sz w:val="28"/>
          <w:szCs w:val="28"/>
          <w:lang w:eastAsia="ru-RU"/>
        </w:rPr>
        <w:t>3.4.12.  </w:t>
      </w:r>
      <w:proofErr w:type="gramStart"/>
      <w:r w:rsidRPr="00BE7786">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E7786">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органу муниципального контроля.</w:t>
      </w:r>
    </w:p>
    <w:p w:rsidR="00BE7786" w:rsidRDefault="00BE7786" w:rsidP="00BE77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7786">
        <w:rPr>
          <w:rFonts w:ascii="Times New Roman" w:eastAsia="Times New Roman" w:hAnsi="Times New Roman" w:cs="Times New Roman"/>
          <w:sz w:val="28"/>
          <w:szCs w:val="28"/>
          <w:lang w:eastAsia="ru-RU"/>
        </w:rPr>
        <w:t>3.4.13. Результатом данной административной процедуры является подготовка акта проведенной проверки, а в случае выявления при проведении проверки нарушений обязательных требований, требований, установленных муниципальными правовыми актами, также подготовка предписания об устранении выявленных нарушений и вручение указанных документов лицу, в отношении которого проводилась проверка.</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01A0B" w:rsidRDefault="00501A0B" w:rsidP="00501A0B">
      <w:pPr>
        <w:shd w:val="clear" w:color="auto" w:fill="FFFFFF"/>
        <w:spacing w:after="0" w:line="240" w:lineRule="auto"/>
        <w:jc w:val="center"/>
        <w:rPr>
          <w:rFonts w:ascii="Times New Roman" w:eastAsia="Times New Roman" w:hAnsi="Times New Roman" w:cs="Times New Roman"/>
          <w:b/>
          <w:bCs/>
          <w:sz w:val="28"/>
          <w:szCs w:val="28"/>
          <w:lang w:eastAsia="ru-RU"/>
        </w:rPr>
      </w:pPr>
      <w:r w:rsidRPr="00501A0B">
        <w:rPr>
          <w:rFonts w:ascii="Times New Roman" w:eastAsia="Times New Roman" w:hAnsi="Times New Roman" w:cs="Times New Roman"/>
          <w:b/>
          <w:bCs/>
          <w:sz w:val="28"/>
          <w:szCs w:val="28"/>
          <w:lang w:eastAsia="ru-RU"/>
        </w:rPr>
        <w:t xml:space="preserve">3.5. </w:t>
      </w:r>
      <w:proofErr w:type="gramStart"/>
      <w:r w:rsidRPr="00501A0B">
        <w:rPr>
          <w:rFonts w:ascii="Times New Roman" w:eastAsia="Times New Roman" w:hAnsi="Times New Roman" w:cs="Times New Roman"/>
          <w:b/>
          <w:bCs/>
          <w:sz w:val="28"/>
          <w:szCs w:val="28"/>
          <w:lang w:eastAsia="ru-RU"/>
        </w:rPr>
        <w:t>Контроль за</w:t>
      </w:r>
      <w:proofErr w:type="gramEnd"/>
      <w:r w:rsidRPr="00501A0B">
        <w:rPr>
          <w:rFonts w:ascii="Times New Roman" w:eastAsia="Times New Roman" w:hAnsi="Times New Roman" w:cs="Times New Roman"/>
          <w:b/>
          <w:bCs/>
          <w:sz w:val="28"/>
          <w:szCs w:val="28"/>
          <w:lang w:eastAsia="ru-RU"/>
        </w:rPr>
        <w:t xml:space="preserve"> устранением нарушений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jc w:val="center"/>
        <w:rPr>
          <w:rFonts w:ascii="Helvetica" w:eastAsia="Times New Roman" w:hAnsi="Helvetica" w:cs="Helvetica"/>
          <w:sz w:val="20"/>
          <w:szCs w:val="20"/>
          <w:lang w:eastAsia="ru-RU"/>
        </w:rPr>
      </w:pP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3.5.1. Юридическим фактом – началом исполнения данной процедуры является наступление срока проведения проверки устранения ранее выявленного нарушения.</w:t>
      </w:r>
    </w:p>
    <w:p w:rsidR="00501A0B" w:rsidRPr="00501A0B" w:rsidRDefault="00501A0B" w:rsidP="00501A0B">
      <w:pPr>
        <w:shd w:val="clear" w:color="auto" w:fill="FFFFFF"/>
        <w:spacing w:after="0" w:line="240" w:lineRule="auto"/>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         Проверка устранения ранее выявленного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проводится в течение пятнадцати дней с момента истечения срока, установленного предписанием об устранении данного нарушения.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3.5.2. В случае невозможности устранения выявленного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в установленный предписанием срок, нарушитель заблаговременно направляет должностному лицу, выдавшему предписание, ходатайство о продлении срока устранения нарушения.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lastRenderedPageBreak/>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3.5.3. Лицо, выдавшее предписание об устранении нарушения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рассматривает поступившее ходатайство и выносит решение о продлении срока устранения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или об отклонении ходатайства и оставлении срока устранения нарушения без изменения.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3.5.4.  При устранении допущенного нарушения должностным лицом составляется акт проверки соблюдения обязательных требований, требований, установленных муниципальными правовыми актами,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с приложением документов, подтверждающих устранение нарушения обязательных требований, требований, установленных муниципальными правовыми актами, в области охраны и использования особо охраняемых природных территорий местного значения.   </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 3.5.5. Результатом данной административной процедуры является осуществление мер по </w:t>
      </w:r>
      <w:proofErr w:type="gramStart"/>
      <w:r w:rsidRPr="00501A0B">
        <w:rPr>
          <w:rFonts w:ascii="Times New Roman" w:eastAsia="Times New Roman" w:hAnsi="Times New Roman" w:cs="Times New Roman"/>
          <w:sz w:val="28"/>
          <w:szCs w:val="28"/>
          <w:lang w:eastAsia="ru-RU"/>
        </w:rPr>
        <w:t>контролю за</w:t>
      </w:r>
      <w:proofErr w:type="gramEnd"/>
      <w:r w:rsidRPr="00501A0B">
        <w:rPr>
          <w:rFonts w:ascii="Times New Roman" w:eastAsia="Times New Roman" w:hAnsi="Times New Roman" w:cs="Times New Roman"/>
          <w:sz w:val="28"/>
          <w:szCs w:val="28"/>
          <w:lang w:eastAsia="ru-RU"/>
        </w:rPr>
        <w:t xml:space="preserve"> исполнением выявленных нарушений обязательных требований, требований, установленных муниципальными правовыми актами.</w:t>
      </w:r>
    </w:p>
    <w:p w:rsidR="00B57959" w:rsidRPr="000A13AA" w:rsidRDefault="00B57959">
      <w:pPr>
        <w:pStyle w:val="ConsPlusNormal"/>
        <w:ind w:firstLine="540"/>
        <w:jc w:val="both"/>
        <w:rPr>
          <w:rFonts w:ascii="Times New Roman" w:hAnsi="Times New Roman" w:cs="Times New Roman"/>
          <w:sz w:val="28"/>
          <w:szCs w:val="28"/>
        </w:rPr>
      </w:pPr>
    </w:p>
    <w:p w:rsidR="00501A0B" w:rsidRPr="00501A0B" w:rsidRDefault="00B57959" w:rsidP="00501A0B">
      <w:pPr>
        <w:pStyle w:val="ConsPlusNormal"/>
        <w:jc w:val="center"/>
        <w:outlineLvl w:val="1"/>
        <w:rPr>
          <w:rFonts w:ascii="Times New Roman" w:hAnsi="Times New Roman" w:cs="Times New Roman"/>
          <w:b/>
          <w:bCs/>
          <w:sz w:val="28"/>
          <w:szCs w:val="28"/>
        </w:rPr>
      </w:pPr>
      <w:r w:rsidRPr="00501A0B">
        <w:rPr>
          <w:rFonts w:ascii="Times New Roman" w:hAnsi="Times New Roman" w:cs="Times New Roman"/>
          <w:b/>
          <w:sz w:val="28"/>
          <w:szCs w:val="28"/>
        </w:rPr>
        <w:t xml:space="preserve">IV. </w:t>
      </w:r>
      <w:r w:rsidR="00501A0B" w:rsidRPr="00501A0B">
        <w:rPr>
          <w:rFonts w:ascii="Times New Roman" w:hAnsi="Times New Roman" w:cs="Times New Roman"/>
          <w:b/>
          <w:bCs/>
          <w:sz w:val="28"/>
          <w:szCs w:val="28"/>
        </w:rPr>
        <w:t xml:space="preserve">Порядок и формы </w:t>
      </w:r>
      <w:proofErr w:type="gramStart"/>
      <w:r w:rsidR="00501A0B" w:rsidRPr="00501A0B">
        <w:rPr>
          <w:rFonts w:ascii="Times New Roman" w:hAnsi="Times New Roman" w:cs="Times New Roman"/>
          <w:b/>
          <w:bCs/>
          <w:sz w:val="28"/>
          <w:szCs w:val="28"/>
        </w:rPr>
        <w:t>контроля за</w:t>
      </w:r>
      <w:proofErr w:type="gramEnd"/>
      <w:r w:rsidR="00501A0B" w:rsidRPr="00501A0B">
        <w:rPr>
          <w:rFonts w:ascii="Times New Roman" w:hAnsi="Times New Roman" w:cs="Times New Roman"/>
          <w:b/>
          <w:bCs/>
          <w:sz w:val="28"/>
          <w:szCs w:val="28"/>
        </w:rPr>
        <w:t xml:space="preserve"> исполнением </w:t>
      </w:r>
    </w:p>
    <w:p w:rsidR="00501A0B" w:rsidRPr="00501A0B" w:rsidRDefault="00501A0B" w:rsidP="00501A0B">
      <w:pPr>
        <w:pStyle w:val="ConsPlusNormal"/>
        <w:jc w:val="center"/>
        <w:outlineLvl w:val="1"/>
        <w:rPr>
          <w:rFonts w:ascii="Helvetica" w:hAnsi="Helvetica" w:cs="Helvetica"/>
          <w:color w:val="333333"/>
          <w:sz w:val="20"/>
        </w:rPr>
      </w:pPr>
      <w:r w:rsidRPr="00501A0B">
        <w:rPr>
          <w:rFonts w:ascii="Times New Roman" w:hAnsi="Times New Roman" w:cs="Times New Roman"/>
          <w:b/>
          <w:bCs/>
          <w:sz w:val="28"/>
          <w:szCs w:val="28"/>
        </w:rPr>
        <w:t>муниципальной функции</w:t>
      </w:r>
    </w:p>
    <w:p w:rsidR="00501A0B" w:rsidRDefault="00501A0B" w:rsidP="00501A0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01A0B">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b/>
          <w:bCs/>
          <w:color w:val="333333"/>
          <w:sz w:val="28"/>
          <w:szCs w:val="28"/>
          <w:lang w:eastAsia="ru-RU"/>
        </w:rPr>
        <w:t xml:space="preserve"> </w:t>
      </w:r>
    </w:p>
    <w:p w:rsidR="00501A0B" w:rsidRPr="00501A0B" w:rsidRDefault="00501A0B" w:rsidP="00501A0B">
      <w:pPr>
        <w:shd w:val="clear" w:color="auto" w:fill="FFFFFF"/>
        <w:tabs>
          <w:tab w:val="left" w:pos="709"/>
        </w:tabs>
        <w:spacing w:after="0" w:line="240" w:lineRule="auto"/>
        <w:jc w:val="both"/>
        <w:rPr>
          <w:rFonts w:ascii="Helvetica" w:eastAsia="Times New Roman" w:hAnsi="Helvetica" w:cs="Helvetica"/>
          <w:sz w:val="20"/>
          <w:szCs w:val="20"/>
          <w:lang w:eastAsia="ru-RU"/>
        </w:rPr>
      </w:pP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ab/>
      </w:r>
      <w:r w:rsidRPr="00501A0B">
        <w:rPr>
          <w:rFonts w:ascii="Times New Roman" w:eastAsia="Times New Roman" w:hAnsi="Times New Roman" w:cs="Times New Roman"/>
          <w:sz w:val="28"/>
          <w:szCs w:val="28"/>
          <w:lang w:eastAsia="ru-RU"/>
        </w:rPr>
        <w:t xml:space="preserve">4.1. Текущий контроль за полнотой и качеством исполнения муниципальной функции, обоснованностью и правомерностью действий должностных лиц при осуществлении ими муниципального контроля в области охраны и </w:t>
      </w:r>
      <w:proofErr w:type="gramStart"/>
      <w:r w:rsidRPr="00501A0B">
        <w:rPr>
          <w:rFonts w:ascii="Times New Roman" w:eastAsia="Times New Roman" w:hAnsi="Times New Roman" w:cs="Times New Roman"/>
          <w:sz w:val="28"/>
          <w:szCs w:val="28"/>
          <w:lang w:eastAsia="ru-RU"/>
        </w:rPr>
        <w:t>использования</w:t>
      </w:r>
      <w:proofErr w:type="gramEnd"/>
      <w:r w:rsidRPr="00501A0B">
        <w:rPr>
          <w:rFonts w:ascii="Times New Roman" w:eastAsia="Times New Roman" w:hAnsi="Times New Roman" w:cs="Times New Roman"/>
          <w:sz w:val="28"/>
          <w:szCs w:val="28"/>
          <w:lang w:eastAsia="ru-RU"/>
        </w:rPr>
        <w:t xml:space="preserve"> особо охраняемых природных территорий местного значения осуществляется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 xml:space="preserve">4.2. Текущий контроль осуществляется по окончании отдельных административных процедур, и включает в себя проведение проверок соблюдения и исполнения должностными лицами положений административного регламента, выявление и устранение нарушений прав </w:t>
      </w:r>
      <w:proofErr w:type="spellStart"/>
      <w:r w:rsidRPr="00501A0B">
        <w:rPr>
          <w:rFonts w:ascii="Times New Roman" w:eastAsia="Times New Roman" w:hAnsi="Times New Roman" w:cs="Times New Roman"/>
          <w:sz w:val="28"/>
          <w:szCs w:val="28"/>
          <w:lang w:eastAsia="ru-RU"/>
        </w:rPr>
        <w:t>природопользователей</w:t>
      </w:r>
      <w:proofErr w:type="spellEnd"/>
      <w:r w:rsidRPr="00501A0B">
        <w:rPr>
          <w:rFonts w:ascii="Times New Roman" w:eastAsia="Times New Roman" w:hAnsi="Times New Roman" w:cs="Times New Roman"/>
          <w:sz w:val="28"/>
          <w:szCs w:val="28"/>
          <w:lang w:eastAsia="ru-RU"/>
        </w:rPr>
        <w:t>, рассмотрение, принятие решений и подготовку ответов на обращение заявителей, содержащих жалобы на решения, действия (бездействие) должностных лиц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t>4.3. Порядок и периодичность осуществления плановых проверок полноты и качества исполнения муниципальной функции устанавливаются планом работы органа муниципального контроля и утверждаются руководителем органа муниципального контроля.</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r w:rsidRPr="00501A0B">
        <w:rPr>
          <w:rFonts w:ascii="Times New Roman" w:eastAsia="Times New Roman" w:hAnsi="Times New Roman" w:cs="Times New Roman"/>
          <w:sz w:val="28"/>
          <w:szCs w:val="28"/>
          <w:lang w:eastAsia="ru-RU"/>
        </w:rPr>
        <w:lastRenderedPageBreak/>
        <w:t>4.4. На основании распоряжения руководителя органа муниципального контроля могут также осуществляться проверки по конкретному обращению заявителя (внеплановые проверки).</w:t>
      </w:r>
    </w:p>
    <w:p w:rsidR="00501A0B" w:rsidRDefault="00501A0B" w:rsidP="00501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A0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порядка и сроков исполнения муниципальной функции, а также в случае неисполнения или ненадлежащего исполнения должностными лицами органа муниципального контроля, виновные должностные лица несут ответственность в соответствии с законодательством Российской Федерации.</w:t>
      </w:r>
    </w:p>
    <w:p w:rsidR="00501A0B" w:rsidRPr="00501A0B" w:rsidRDefault="00501A0B" w:rsidP="00501A0B">
      <w:pPr>
        <w:shd w:val="clear" w:color="auto" w:fill="FFFFFF"/>
        <w:spacing w:after="0" w:line="240" w:lineRule="auto"/>
        <w:ind w:firstLine="709"/>
        <w:jc w:val="both"/>
        <w:rPr>
          <w:rFonts w:ascii="Helvetica" w:eastAsia="Times New Roman" w:hAnsi="Helvetica" w:cs="Helvetica"/>
          <w:sz w:val="20"/>
          <w:szCs w:val="20"/>
          <w:lang w:eastAsia="ru-RU"/>
        </w:rPr>
      </w:pPr>
    </w:p>
    <w:p w:rsidR="00B57959" w:rsidRPr="000A13AA" w:rsidRDefault="00B57959">
      <w:pPr>
        <w:pStyle w:val="ConsPlusNormal"/>
        <w:ind w:firstLine="540"/>
        <w:jc w:val="both"/>
        <w:rPr>
          <w:rFonts w:ascii="Times New Roman" w:hAnsi="Times New Roman" w:cs="Times New Roman"/>
          <w:sz w:val="28"/>
          <w:szCs w:val="28"/>
        </w:rPr>
      </w:pPr>
    </w:p>
    <w:p w:rsidR="00D31CA1" w:rsidRDefault="00D31CA1" w:rsidP="00501A0B">
      <w:pPr>
        <w:pStyle w:val="ConsPlusNormal"/>
        <w:jc w:val="center"/>
        <w:outlineLvl w:val="1"/>
        <w:rPr>
          <w:rFonts w:ascii="Times New Roman" w:hAnsi="Times New Roman" w:cs="Times New Roman"/>
          <w:b/>
          <w:sz w:val="28"/>
          <w:szCs w:val="28"/>
        </w:rPr>
      </w:pPr>
      <w:r w:rsidRPr="00D31CA1">
        <w:rPr>
          <w:rFonts w:ascii="Times New Roman" w:hAnsi="Times New Roman" w:cs="Times New Roman"/>
          <w:b/>
          <w:sz w:val="28"/>
          <w:szCs w:val="28"/>
        </w:rPr>
        <w:t xml:space="preserve">Раздел </w:t>
      </w:r>
      <w:r w:rsidR="00B57959" w:rsidRPr="00D31CA1">
        <w:rPr>
          <w:rFonts w:ascii="Times New Roman" w:hAnsi="Times New Roman" w:cs="Times New Roman"/>
          <w:b/>
          <w:sz w:val="28"/>
          <w:szCs w:val="28"/>
        </w:rPr>
        <w:t>V. ДОСУДЕБНЫЙ (ВНЕСУДЕБНЫЙ) ПОРЯДОК ОБЖАЛОВАНИЯ</w:t>
      </w:r>
      <w:r w:rsidR="00501A0B">
        <w:rPr>
          <w:rFonts w:ascii="Times New Roman" w:hAnsi="Times New Roman" w:cs="Times New Roman"/>
          <w:b/>
          <w:sz w:val="28"/>
          <w:szCs w:val="28"/>
        </w:rPr>
        <w:t xml:space="preserve"> </w:t>
      </w:r>
      <w:r w:rsidR="00B57959" w:rsidRPr="00D31CA1">
        <w:rPr>
          <w:rFonts w:ascii="Times New Roman" w:hAnsi="Times New Roman" w:cs="Times New Roman"/>
          <w:b/>
          <w:sz w:val="28"/>
          <w:szCs w:val="28"/>
        </w:rPr>
        <w:t xml:space="preserve">РЕШЕНИЙ И ДЕЙСТВИЙ (БЕЗДЕЙСТВИЯ) ОРГАНА, </w:t>
      </w:r>
    </w:p>
    <w:p w:rsidR="00D31CA1" w:rsidRDefault="00B57959">
      <w:pPr>
        <w:pStyle w:val="ConsPlusNormal"/>
        <w:jc w:val="center"/>
        <w:rPr>
          <w:rFonts w:ascii="Times New Roman" w:hAnsi="Times New Roman" w:cs="Times New Roman"/>
          <w:b/>
          <w:sz w:val="28"/>
          <w:szCs w:val="28"/>
        </w:rPr>
      </w:pPr>
      <w:proofErr w:type="gramStart"/>
      <w:r w:rsidRPr="00D31CA1">
        <w:rPr>
          <w:rFonts w:ascii="Times New Roman" w:hAnsi="Times New Roman" w:cs="Times New Roman"/>
          <w:b/>
          <w:sz w:val="28"/>
          <w:szCs w:val="28"/>
        </w:rPr>
        <w:t>ИСПОЛНЯЮЩЕГО</w:t>
      </w:r>
      <w:proofErr w:type="gramEnd"/>
      <w:r w:rsidR="00D31CA1">
        <w:rPr>
          <w:rFonts w:ascii="Times New Roman" w:hAnsi="Times New Roman" w:cs="Times New Roman"/>
          <w:b/>
          <w:sz w:val="28"/>
          <w:szCs w:val="28"/>
        </w:rPr>
        <w:t xml:space="preserve"> </w:t>
      </w:r>
      <w:r w:rsidRPr="00D31CA1">
        <w:rPr>
          <w:rFonts w:ascii="Times New Roman" w:hAnsi="Times New Roman" w:cs="Times New Roman"/>
          <w:b/>
          <w:sz w:val="28"/>
          <w:szCs w:val="28"/>
        </w:rPr>
        <w:t xml:space="preserve">МУНИЦИПАЛЬНУЮ ФУНКЦИЮ, </w:t>
      </w:r>
    </w:p>
    <w:p w:rsidR="00B57959" w:rsidRDefault="00B57959">
      <w:pPr>
        <w:pStyle w:val="ConsPlusNormal"/>
        <w:jc w:val="center"/>
        <w:rPr>
          <w:rFonts w:ascii="Times New Roman" w:hAnsi="Times New Roman" w:cs="Times New Roman"/>
          <w:b/>
          <w:sz w:val="28"/>
          <w:szCs w:val="28"/>
        </w:rPr>
      </w:pPr>
      <w:r w:rsidRPr="00D31CA1">
        <w:rPr>
          <w:rFonts w:ascii="Times New Roman" w:hAnsi="Times New Roman" w:cs="Times New Roman"/>
          <w:b/>
          <w:sz w:val="28"/>
          <w:szCs w:val="28"/>
        </w:rPr>
        <w:t>А ТАКЖЕ ДОЛЖНОСТНЫХ ЛИЦ ОРГАНА</w:t>
      </w:r>
    </w:p>
    <w:p w:rsidR="00501A0B" w:rsidRPr="00D31CA1" w:rsidRDefault="00501A0B" w:rsidP="00501A0B">
      <w:pPr>
        <w:pStyle w:val="ConsPlusNormal"/>
        <w:rPr>
          <w:rFonts w:ascii="Times New Roman" w:hAnsi="Times New Roman" w:cs="Times New Roman"/>
          <w:b/>
          <w:sz w:val="28"/>
          <w:szCs w:val="28"/>
        </w:rPr>
      </w:pPr>
    </w:p>
    <w:p w:rsidR="00ED35FC" w:rsidRPr="00ED35FC" w:rsidRDefault="00ED35FC" w:rsidP="00ED35FC">
      <w:pPr>
        <w:pStyle w:val="ConsPlusNormal"/>
        <w:widowControl/>
        <w:tabs>
          <w:tab w:val="num" w:pos="420"/>
        </w:tabs>
        <w:ind w:firstLine="560"/>
        <w:jc w:val="center"/>
        <w:rPr>
          <w:rFonts w:ascii="Times New Roman" w:hAnsi="Times New Roman" w:cs="Times New Roman"/>
          <w:b/>
          <w:sz w:val="28"/>
          <w:szCs w:val="28"/>
        </w:rPr>
      </w:pP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8" w:name="sub_1095"/>
      <w:r w:rsidRPr="00ED35FC">
        <w:rPr>
          <w:rFonts w:ascii="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принятых в ходе осуществления муниципального контроля.</w:t>
      </w:r>
    </w:p>
    <w:bookmarkEnd w:id="8"/>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5.2.Предметом досудебного (внесудебного) обжалования являются действия (бездействие) и решения, принятые (осуществленные) должностными лицами органа муниципального контроля в ходе осуществления муниципального контроля.</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5.3. Приостановление рассмотрения жалобы не допускается.</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9" w:name="sub_1103"/>
      <w:bookmarkStart w:id="10" w:name="sub_1104"/>
      <w:r w:rsidRPr="00ED35FC">
        <w:rPr>
          <w:rFonts w:ascii="Times New Roman" w:hAnsi="Times New Roman" w:cs="Times New Roman"/>
          <w:sz w:val="28"/>
          <w:szCs w:val="28"/>
        </w:rPr>
        <w:t>Ответ на жалобу не дается в следующих случаях:</w:t>
      </w:r>
    </w:p>
    <w:bookmarkEnd w:id="9"/>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 xml:space="preserve">в жалобе не </w:t>
      </w:r>
      <w:proofErr w:type="gramStart"/>
      <w:r w:rsidRPr="00ED35FC">
        <w:rPr>
          <w:rFonts w:ascii="Times New Roman" w:hAnsi="Times New Roman" w:cs="Times New Roman"/>
          <w:sz w:val="28"/>
          <w:szCs w:val="28"/>
        </w:rPr>
        <w:t>указаны</w:t>
      </w:r>
      <w:proofErr w:type="gramEnd"/>
      <w:r w:rsidRPr="00ED35FC">
        <w:rPr>
          <w:rFonts w:ascii="Times New Roman" w:hAnsi="Times New Roman" w:cs="Times New Roman"/>
          <w:sz w:val="28"/>
          <w:szCs w:val="28"/>
        </w:rPr>
        <w:t xml:space="preserve"> фамилия заявителя, почтовый адрес, по которому должен быть направлен ответ;</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если обжалуется судебное решение;</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текст жалобы не поддается прочтению;</w:t>
      </w:r>
    </w:p>
    <w:p w:rsidR="00ED35FC" w:rsidRPr="00ED35FC" w:rsidRDefault="00ED35FC" w:rsidP="00ED35FC">
      <w:pPr>
        <w:spacing w:after="0" w:line="240" w:lineRule="auto"/>
        <w:ind w:firstLine="560"/>
        <w:jc w:val="both"/>
        <w:rPr>
          <w:rFonts w:ascii="Times New Roman" w:hAnsi="Times New Roman" w:cs="Times New Roman"/>
          <w:bCs/>
          <w:color w:val="000000"/>
          <w:sz w:val="28"/>
          <w:szCs w:val="28"/>
        </w:rPr>
      </w:pPr>
      <w:r w:rsidRPr="00ED35FC">
        <w:rPr>
          <w:rFonts w:ascii="Times New Roman" w:hAnsi="Times New Roman" w:cs="Times New Roman"/>
          <w:bCs/>
          <w:color w:val="000000"/>
          <w:sz w:val="28"/>
          <w:szCs w:val="28"/>
          <w:shd w:val="clear" w:color="auto" w:fill="FFFFFF"/>
        </w:rPr>
        <w:t>в случае</w:t>
      </w:r>
      <w:proofErr w:type="gramStart"/>
      <w:r w:rsidRPr="00ED35FC">
        <w:rPr>
          <w:rFonts w:ascii="Times New Roman" w:hAnsi="Times New Roman" w:cs="Times New Roman"/>
          <w:bCs/>
          <w:color w:val="000000"/>
          <w:sz w:val="28"/>
          <w:szCs w:val="28"/>
          <w:shd w:val="clear" w:color="auto" w:fill="FFFFFF"/>
        </w:rPr>
        <w:t>,</w:t>
      </w:r>
      <w:proofErr w:type="gramEnd"/>
      <w:r w:rsidRPr="00ED35FC">
        <w:rPr>
          <w:rFonts w:ascii="Times New Roman" w:hAnsi="Times New Roman" w:cs="Times New Roman"/>
          <w:bCs/>
          <w:color w:val="000000"/>
          <w:sz w:val="28"/>
          <w:szCs w:val="28"/>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ED35FC">
        <w:rPr>
          <w:rFonts w:ascii="Times New Roman" w:hAnsi="Times New Roman" w:cs="Times New Roman"/>
          <w:bCs/>
          <w:color w:val="000000"/>
          <w:sz w:val="28"/>
          <w:szCs w:val="28"/>
        </w:rPr>
        <w:t xml:space="preserve"> </w:t>
      </w:r>
    </w:p>
    <w:p w:rsidR="00ED35FC" w:rsidRPr="00ED35FC" w:rsidRDefault="00ED35FC" w:rsidP="00ED35FC">
      <w:pPr>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администрацию района жалобы на действия (бездействия) и решения должностных лиц администрации сельского поселения, осуществленные и принятые ими  в ходе осуществления муниципального контроля.</w:t>
      </w:r>
    </w:p>
    <w:bookmarkEnd w:id="10"/>
    <w:p w:rsidR="00ED35FC" w:rsidRPr="00ED35FC" w:rsidRDefault="00ED35FC" w:rsidP="00ED35FC">
      <w:pPr>
        <w:pStyle w:val="ac"/>
        <w:spacing w:before="0" w:after="0"/>
        <w:ind w:firstLine="560"/>
        <w:jc w:val="both"/>
        <w:rPr>
          <w:sz w:val="28"/>
          <w:szCs w:val="28"/>
        </w:rPr>
      </w:pPr>
      <w:r w:rsidRPr="00ED35FC">
        <w:rPr>
          <w:sz w:val="28"/>
          <w:szCs w:val="28"/>
        </w:rPr>
        <w:lastRenderedPageBreak/>
        <w:t>5.5. Заинтересованное лицо имеет право на получение информации и документов, необходимых для обоснования и рассмотрения жалобы.</w:t>
      </w:r>
    </w:p>
    <w:p w:rsidR="00ED35FC" w:rsidRPr="00ED35FC" w:rsidRDefault="00ED35FC" w:rsidP="00ED35FC">
      <w:pPr>
        <w:spacing w:after="0" w:line="240" w:lineRule="auto"/>
        <w:ind w:firstLine="560"/>
        <w:jc w:val="both"/>
        <w:rPr>
          <w:rFonts w:ascii="Times New Roman" w:hAnsi="Times New Roman" w:cs="Times New Roman"/>
          <w:sz w:val="28"/>
          <w:szCs w:val="28"/>
        </w:rPr>
      </w:pPr>
      <w:bookmarkStart w:id="11" w:name="sub_1096"/>
      <w:r w:rsidRPr="00ED35FC">
        <w:rPr>
          <w:rFonts w:ascii="Times New Roman" w:hAnsi="Times New Roman" w:cs="Times New Roman"/>
          <w:sz w:val="28"/>
          <w:szCs w:val="28"/>
        </w:rPr>
        <w:t>5.6.</w:t>
      </w:r>
      <w:r w:rsidRPr="00ED35FC">
        <w:rPr>
          <w:rFonts w:ascii="Times New Roman" w:hAnsi="Times New Roman" w:cs="Times New Roman"/>
          <w:b/>
          <w:sz w:val="28"/>
          <w:szCs w:val="28"/>
        </w:rPr>
        <w:t xml:space="preserve"> </w:t>
      </w:r>
      <w:r w:rsidRPr="00ED35FC">
        <w:rPr>
          <w:rFonts w:ascii="Times New Roman" w:hAnsi="Times New Roman" w:cs="Times New Roman"/>
          <w:sz w:val="28"/>
          <w:szCs w:val="28"/>
        </w:rPr>
        <w:t>Юридические лица, индивидуальные предприниматели  могут направить жалобу в досудебном (внесудебном) порядке Главе муниципального образования сельского поселения.</w:t>
      </w:r>
    </w:p>
    <w:bookmarkEnd w:id="11"/>
    <w:p w:rsidR="00ED35FC" w:rsidRDefault="00ED35FC" w:rsidP="00ED35FC">
      <w:pPr>
        <w:autoSpaceDE w:val="0"/>
        <w:autoSpaceDN w:val="0"/>
        <w:adjustRightInd w:val="0"/>
        <w:spacing w:after="0" w:line="240" w:lineRule="auto"/>
        <w:ind w:firstLine="560"/>
        <w:jc w:val="both"/>
        <w:rPr>
          <w:rFonts w:ascii="Times New Roman" w:hAnsi="Times New Roman" w:cs="Times New Roman"/>
          <w:sz w:val="28"/>
          <w:szCs w:val="28"/>
        </w:rPr>
      </w:pPr>
      <w:r w:rsidRPr="00ED35FC">
        <w:rPr>
          <w:rFonts w:ascii="Times New Roman" w:hAnsi="Times New Roman" w:cs="Times New Roman"/>
          <w:sz w:val="28"/>
          <w:szCs w:val="28"/>
        </w:rPr>
        <w:t>Жалоба подается в Администрацию сельского поселения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5FC" w:rsidRPr="002E2B99" w:rsidRDefault="00ED35FC" w:rsidP="00ED35F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7</w:t>
      </w:r>
      <w:r w:rsidRPr="00501A0B">
        <w:rPr>
          <w:rFonts w:ascii="Times New Roman" w:eastAsia="Times New Roman" w:hAnsi="Times New Roman" w:cs="Times New Roman"/>
          <w:spacing w:val="-2"/>
          <w:sz w:val="28"/>
          <w:szCs w:val="28"/>
          <w:lang w:eastAsia="ru-RU"/>
        </w:rPr>
        <w:t xml:space="preserve">. </w:t>
      </w:r>
      <w:proofErr w:type="gramStart"/>
      <w:r w:rsidRPr="002E2B9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E2B99">
        <w:rPr>
          <w:rFonts w:ascii="Times New Roman" w:hAnsi="Times New Roman" w:cs="Times New Roman"/>
          <w:sz w:val="28"/>
          <w:szCs w:val="28"/>
        </w:rPr>
        <w:t xml:space="preserve"> исправлений – в течение 5 рабочих дней со дня ее регистрации. </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8</w:t>
      </w:r>
      <w:r w:rsidRPr="00501A0B">
        <w:rPr>
          <w:rFonts w:ascii="Times New Roman" w:eastAsia="Times New Roman" w:hAnsi="Times New Roman" w:cs="Times New Roman"/>
          <w:spacing w:val="-2"/>
          <w:sz w:val="28"/>
          <w:szCs w:val="28"/>
          <w:lang w:eastAsia="ru-RU"/>
        </w:rPr>
        <w:t>.По результатам рассмотрения жалобы уполномоченное лицо принимает одно из следующих решений:</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1) удовлетворить жалобу;</w:t>
      </w:r>
    </w:p>
    <w:p w:rsidR="00ED35FC" w:rsidRPr="00501A0B" w:rsidRDefault="00ED35FC" w:rsidP="00ED35FC">
      <w:pPr>
        <w:shd w:val="clear" w:color="auto" w:fill="FFFFFF"/>
        <w:spacing w:after="0" w:line="240" w:lineRule="auto"/>
        <w:ind w:firstLine="708"/>
        <w:jc w:val="both"/>
        <w:rPr>
          <w:rFonts w:ascii="Helvetica" w:eastAsia="Times New Roman" w:hAnsi="Helvetica" w:cs="Helvetica"/>
          <w:sz w:val="20"/>
          <w:szCs w:val="20"/>
          <w:lang w:eastAsia="ru-RU"/>
        </w:rPr>
      </w:pPr>
      <w:r w:rsidRPr="00501A0B">
        <w:rPr>
          <w:rFonts w:ascii="Times New Roman" w:eastAsia="Times New Roman" w:hAnsi="Times New Roman" w:cs="Times New Roman"/>
          <w:spacing w:val="-2"/>
          <w:sz w:val="28"/>
          <w:szCs w:val="28"/>
          <w:lang w:eastAsia="ru-RU"/>
        </w:rPr>
        <w:t>2) отказать в удовлетворении жалобы. </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5FC" w:rsidRPr="002E2B99" w:rsidRDefault="00ED35FC" w:rsidP="00ED35FC">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Pr>
          <w:rFonts w:ascii="Times New Roman" w:hAnsi="Times New Roman" w:cs="Times New Roman"/>
          <w:sz w:val="28"/>
          <w:szCs w:val="28"/>
        </w:rPr>
        <w:t>0</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31CA1" w:rsidRDefault="00D31CA1" w:rsidP="00D37433">
      <w:pPr>
        <w:autoSpaceDE w:val="0"/>
        <w:ind w:firstLine="560"/>
        <w:jc w:val="center"/>
        <w:rPr>
          <w:rFonts w:ascii="Times New Roman" w:eastAsia="Times New Roman" w:hAnsi="Times New Roman" w:cs="Times New Roman"/>
          <w:spacing w:val="-2"/>
          <w:sz w:val="28"/>
          <w:szCs w:val="28"/>
          <w:lang w:eastAsia="ru-RU"/>
        </w:rPr>
      </w:pPr>
    </w:p>
    <w:p w:rsidR="00D37433" w:rsidRDefault="00D37433" w:rsidP="00D37433">
      <w:pPr>
        <w:autoSpaceDE w:val="0"/>
        <w:jc w:val="both"/>
        <w:rPr>
          <w:rFonts w:ascii="Times New Roman" w:eastAsia="Times New Roman" w:hAnsi="Times New Roman" w:cs="Times New Roman"/>
          <w:spacing w:val="-2"/>
          <w:sz w:val="28"/>
          <w:szCs w:val="28"/>
          <w:lang w:eastAsia="ru-RU"/>
        </w:rPr>
      </w:pPr>
    </w:p>
    <w:p w:rsidR="00D37433" w:rsidRDefault="00D37433" w:rsidP="00D37433">
      <w:pPr>
        <w:autoSpaceDE w:val="0"/>
        <w:jc w:val="both"/>
        <w:rPr>
          <w:rFonts w:ascii="Times New Roman" w:eastAsia="Times New Roman" w:hAnsi="Times New Roman" w:cs="Times New Roman"/>
          <w:spacing w:val="-2"/>
          <w:sz w:val="28"/>
          <w:szCs w:val="28"/>
          <w:lang w:eastAsia="ru-RU"/>
        </w:rPr>
      </w:pPr>
    </w:p>
    <w:p w:rsidR="00D71C6C" w:rsidRDefault="00D71C6C" w:rsidP="00D37433">
      <w:pPr>
        <w:autoSpaceDE w:val="0"/>
        <w:jc w:val="both"/>
        <w:rPr>
          <w:rFonts w:ascii="Times New Roman" w:eastAsia="Times New Roman" w:hAnsi="Times New Roman" w:cs="Times New Roman"/>
          <w:spacing w:val="-2"/>
          <w:sz w:val="28"/>
          <w:szCs w:val="28"/>
          <w:lang w:eastAsia="ru-RU"/>
        </w:rPr>
      </w:pPr>
    </w:p>
    <w:p w:rsidR="00D71C6C" w:rsidRDefault="00D71C6C" w:rsidP="00D37433">
      <w:pPr>
        <w:autoSpaceDE w:val="0"/>
        <w:jc w:val="both"/>
        <w:rPr>
          <w:rFonts w:ascii="Times New Roman" w:eastAsia="Times New Roman" w:hAnsi="Times New Roman" w:cs="Times New Roman"/>
          <w:spacing w:val="-2"/>
          <w:sz w:val="28"/>
          <w:szCs w:val="28"/>
          <w:lang w:eastAsia="ru-RU"/>
        </w:rPr>
      </w:pPr>
    </w:p>
    <w:p w:rsidR="00D71C6C" w:rsidRDefault="00D71C6C" w:rsidP="00D37433">
      <w:pPr>
        <w:autoSpaceDE w:val="0"/>
        <w:jc w:val="both"/>
        <w:rPr>
          <w:rFonts w:ascii="Times New Roman" w:eastAsia="Times New Roman" w:hAnsi="Times New Roman" w:cs="Times New Roman"/>
          <w:spacing w:val="-2"/>
          <w:sz w:val="28"/>
          <w:szCs w:val="28"/>
          <w:lang w:eastAsia="ru-RU"/>
        </w:rPr>
      </w:pPr>
    </w:p>
    <w:p w:rsidR="00D71C6C" w:rsidRDefault="00D71C6C" w:rsidP="00D37433">
      <w:pPr>
        <w:autoSpaceDE w:val="0"/>
        <w:jc w:val="both"/>
        <w:rPr>
          <w:rFonts w:ascii="Times New Roman" w:eastAsia="Times New Roman" w:hAnsi="Times New Roman" w:cs="Times New Roman"/>
          <w:spacing w:val="-2"/>
          <w:sz w:val="28"/>
          <w:szCs w:val="28"/>
          <w:lang w:eastAsia="ru-RU"/>
        </w:rPr>
      </w:pPr>
    </w:p>
    <w:p w:rsidR="00D71C6C" w:rsidRDefault="00D71C6C" w:rsidP="00D37433">
      <w:pPr>
        <w:autoSpaceDE w:val="0"/>
        <w:jc w:val="both"/>
        <w:rPr>
          <w:rFonts w:ascii="Times New Roman" w:eastAsia="Times New Roman" w:hAnsi="Times New Roman" w:cs="Times New Roman"/>
          <w:spacing w:val="-2"/>
          <w:sz w:val="28"/>
          <w:szCs w:val="28"/>
          <w:lang w:eastAsia="ru-RU"/>
        </w:rPr>
      </w:pPr>
    </w:p>
    <w:p w:rsidR="00D37433" w:rsidRDefault="00D37433" w:rsidP="00D37433">
      <w:pPr>
        <w:autoSpaceDE w:val="0"/>
        <w:jc w:val="both"/>
        <w:rPr>
          <w:rFonts w:ascii="Times New Roman" w:eastAsia="Times New Roman" w:hAnsi="Times New Roman" w:cs="Times New Roman"/>
          <w:spacing w:val="-2"/>
          <w:sz w:val="28"/>
          <w:szCs w:val="28"/>
          <w:lang w:eastAsia="ru-RU"/>
        </w:rPr>
      </w:pPr>
    </w:p>
    <w:p w:rsidR="00D37433" w:rsidRPr="00201A4A" w:rsidRDefault="00D37433" w:rsidP="00D37433">
      <w:pPr>
        <w:pStyle w:val="ConsPlusNormal"/>
        <w:jc w:val="right"/>
        <w:outlineLvl w:val="1"/>
        <w:rPr>
          <w:rFonts w:ascii="Times New Roman" w:hAnsi="Times New Roman" w:cs="Times New Roman"/>
        </w:rPr>
      </w:pPr>
      <w:r w:rsidRPr="00201A4A">
        <w:rPr>
          <w:rFonts w:ascii="Times New Roman" w:hAnsi="Times New Roman" w:cs="Times New Roman"/>
        </w:rPr>
        <w:lastRenderedPageBreak/>
        <w:t>Приложение</w:t>
      </w:r>
      <w:r w:rsidR="005D62FD">
        <w:rPr>
          <w:rFonts w:ascii="Times New Roman" w:hAnsi="Times New Roman" w:cs="Times New Roman"/>
        </w:rPr>
        <w:t xml:space="preserve"> №1</w:t>
      </w:r>
    </w:p>
    <w:p w:rsidR="00D37433" w:rsidRPr="00201A4A" w:rsidRDefault="00D37433" w:rsidP="00D37433">
      <w:pPr>
        <w:pStyle w:val="ConsPlusNormal"/>
        <w:jc w:val="right"/>
        <w:rPr>
          <w:rFonts w:ascii="Times New Roman" w:hAnsi="Times New Roman" w:cs="Times New Roman"/>
        </w:rPr>
      </w:pPr>
      <w:r w:rsidRPr="00201A4A">
        <w:rPr>
          <w:rFonts w:ascii="Times New Roman" w:hAnsi="Times New Roman" w:cs="Times New Roman"/>
        </w:rPr>
        <w:t xml:space="preserve">к </w:t>
      </w:r>
      <w:r w:rsidR="005D62FD">
        <w:rPr>
          <w:rFonts w:ascii="Times New Roman" w:hAnsi="Times New Roman" w:cs="Times New Roman"/>
        </w:rPr>
        <w:t>А</w:t>
      </w:r>
      <w:r w:rsidRPr="00201A4A">
        <w:rPr>
          <w:rFonts w:ascii="Times New Roman" w:hAnsi="Times New Roman" w:cs="Times New Roman"/>
        </w:rPr>
        <w:t>дминистративному регламенту</w:t>
      </w:r>
    </w:p>
    <w:p w:rsidR="00D37433" w:rsidRDefault="00D37433" w:rsidP="00D37433">
      <w:pPr>
        <w:pStyle w:val="ConsPlusTitle"/>
        <w:jc w:val="center"/>
        <w:rPr>
          <w:rFonts w:ascii="Times New Roman" w:hAnsi="Times New Roman" w:cs="Times New Roman"/>
        </w:rPr>
      </w:pPr>
      <w:bookmarkStart w:id="12" w:name="P403"/>
      <w:bookmarkEnd w:id="12"/>
    </w:p>
    <w:p w:rsidR="00146476" w:rsidRDefault="00146476" w:rsidP="00D37433">
      <w:pPr>
        <w:pStyle w:val="ConsPlusTitle"/>
        <w:jc w:val="center"/>
        <w:rPr>
          <w:rFonts w:ascii="Times New Roman" w:hAnsi="Times New Roman" w:cs="Times New Roman"/>
        </w:rPr>
      </w:pPr>
    </w:p>
    <w:p w:rsidR="00146476" w:rsidRDefault="00146476" w:rsidP="00D37433">
      <w:pPr>
        <w:pStyle w:val="ConsPlusTitle"/>
        <w:jc w:val="center"/>
        <w:rPr>
          <w:rFonts w:ascii="Times New Roman" w:hAnsi="Times New Roman" w:cs="Times New Roman"/>
        </w:rPr>
      </w:pPr>
    </w:p>
    <w:p w:rsidR="00D37433" w:rsidRPr="00201A4A" w:rsidRDefault="00D37433" w:rsidP="00D37433">
      <w:pPr>
        <w:pStyle w:val="ConsPlusTitle"/>
        <w:jc w:val="center"/>
        <w:rPr>
          <w:rFonts w:ascii="Times New Roman" w:hAnsi="Times New Roman" w:cs="Times New Roman"/>
        </w:rPr>
      </w:pPr>
      <w:r w:rsidRPr="00201A4A">
        <w:rPr>
          <w:rFonts w:ascii="Times New Roman" w:hAnsi="Times New Roman" w:cs="Times New Roman"/>
        </w:rPr>
        <w:t>БЛОК-СХЕМА</w:t>
      </w:r>
    </w:p>
    <w:p w:rsidR="00D37433" w:rsidRDefault="00D37433" w:rsidP="00D37433">
      <w:pPr>
        <w:pStyle w:val="ConsPlusTitle"/>
        <w:jc w:val="center"/>
        <w:rPr>
          <w:rFonts w:ascii="Times New Roman" w:hAnsi="Times New Roman" w:cs="Times New Roman"/>
        </w:rPr>
      </w:pPr>
      <w:r w:rsidRPr="00201A4A">
        <w:rPr>
          <w:rFonts w:ascii="Times New Roman" w:hAnsi="Times New Roman" w:cs="Times New Roman"/>
        </w:rPr>
        <w:t>ИСПОЛНЕНИЯ МУНИЦИПАЛЬНОЙ ФУНКЦИИ</w:t>
      </w:r>
    </w:p>
    <w:p w:rsidR="00146476" w:rsidRDefault="00146476" w:rsidP="00D37433">
      <w:pPr>
        <w:pStyle w:val="ConsPlusTitle"/>
        <w:jc w:val="center"/>
        <w:rPr>
          <w:rFonts w:ascii="Times New Roman" w:hAnsi="Times New Roman" w:cs="Times New Roman"/>
        </w:rPr>
      </w:pPr>
    </w:p>
    <w:p w:rsidR="00146476" w:rsidRPr="00201A4A" w:rsidRDefault="00146476" w:rsidP="00D37433">
      <w:pPr>
        <w:pStyle w:val="ConsPlusTitle"/>
        <w:jc w:val="center"/>
        <w:rPr>
          <w:rFonts w:ascii="Times New Roman" w:hAnsi="Times New Roman" w:cs="Times New Roman"/>
        </w:rPr>
      </w:pPr>
    </w:p>
    <w:p w:rsidR="00D37433" w:rsidRDefault="00696F4F" w:rsidP="00D37433">
      <w:pPr>
        <w:pStyle w:val="ConsPlusNormal"/>
        <w:ind w:firstLine="540"/>
        <w:jc w:val="both"/>
      </w:pPr>
      <w:r w:rsidRPr="00696F4F">
        <w:rPr>
          <w:rFonts w:ascii="Times New Roman" w:hAnsi="Times New Roman" w:cs="Times New Roman"/>
          <w:noProof/>
          <w:sz w:val="20"/>
        </w:rPr>
        <w:pict>
          <v:rect id="_x0000_s1027" style="position:absolute;left:0;text-align:left;margin-left:108.4pt;margin-top:5pt;width:281.25pt;height:79.5pt;z-index:251661312">
            <v:textbox style="mso-next-textbox:#_x0000_s1027">
              <w:txbxContent>
                <w:p w:rsidR="00C274F6" w:rsidRDefault="00C274F6" w:rsidP="000F58C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C274F6" w:rsidRPr="002D5A48" w:rsidRDefault="00C274F6" w:rsidP="000F58CB">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23.3pt;margin-top:10.1pt;width:0;height:17.5pt;z-index:251663360" o:connectortype="straight">
            <v:stroke endarrow="block"/>
          </v:shape>
        </w:pict>
      </w:r>
      <w:r>
        <w:rPr>
          <w:rFonts w:ascii="Times New Roman" w:hAnsi="Times New Roman" w:cs="Times New Roman"/>
          <w:noProof/>
          <w:sz w:val="20"/>
          <w:szCs w:val="20"/>
        </w:rPr>
        <w:pict>
          <v:shape id="_x0000_s1030" type="#_x0000_t32" style="position:absolute;left:0;text-align:left;margin-left:389.55pt;margin-top:10.1pt;width:0;height:17.5pt;z-index:251664384" o:connectortype="straight">
            <v:stroke endarrow="block"/>
          </v:shape>
        </w:pict>
      </w:r>
    </w:p>
    <w:p w:rsidR="000F58CB" w:rsidRDefault="000F58CB"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696F4F" w:rsidP="000F58CB">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1" style="position:absolute;margin-left:-25.95pt;margin-top:4.6pt;width:162.75pt;height:27.7pt;z-index:251665408">
            <v:textbox>
              <w:txbxContent>
                <w:p w:rsidR="00C274F6" w:rsidRPr="000F58CB" w:rsidRDefault="00C274F6" w:rsidP="000F58CB">
                  <w:pPr>
                    <w:jc w:val="center"/>
                    <w:rPr>
                      <w:rFonts w:ascii="Times New Roman" w:hAnsi="Times New Roman" w:cs="Times New Roman"/>
                      <w:sz w:val="20"/>
                      <w:szCs w:val="20"/>
                    </w:rPr>
                  </w:pPr>
                  <w:r>
                    <w:rPr>
                      <w:rFonts w:ascii="Times New Roman" w:hAnsi="Times New Roman" w:cs="Times New Roman"/>
                      <w:sz w:val="20"/>
                      <w:szCs w:val="20"/>
                    </w:rPr>
                    <w:t xml:space="preserve">Плановая </w:t>
                  </w:r>
                  <w:r w:rsidRPr="000F58CB">
                    <w:rPr>
                      <w:rFonts w:ascii="Times New Roman" w:hAnsi="Times New Roman" w:cs="Times New Roman"/>
                      <w:sz w:val="20"/>
                      <w:szCs w:val="20"/>
                    </w:rPr>
                    <w:t>проверка</w:t>
                  </w:r>
                </w:p>
              </w:txbxContent>
            </v:textbox>
          </v:rect>
        </w:pict>
      </w:r>
      <w:r>
        <w:rPr>
          <w:rFonts w:ascii="Times New Roman" w:hAnsi="Times New Roman" w:cs="Times New Roman"/>
          <w:noProof/>
          <w:sz w:val="20"/>
          <w:szCs w:val="20"/>
        </w:rPr>
        <w:pict>
          <v:rect id="_x0000_s1032" style="position:absolute;margin-left:332.55pt;margin-top:4.6pt;width:162.75pt;height:22.3pt;z-index:251666432">
            <v:textbox>
              <w:txbxContent>
                <w:p w:rsidR="00C274F6" w:rsidRPr="000F58CB" w:rsidRDefault="00C274F6" w:rsidP="000F58CB">
                  <w:pPr>
                    <w:jc w:val="center"/>
                    <w:rPr>
                      <w:rFonts w:ascii="Times New Roman" w:hAnsi="Times New Roman" w:cs="Times New Roman"/>
                      <w:sz w:val="20"/>
                      <w:szCs w:val="20"/>
                    </w:rPr>
                  </w:pPr>
                  <w:r w:rsidRPr="000F58CB">
                    <w:rPr>
                      <w:rFonts w:ascii="Times New Roman" w:hAnsi="Times New Roman" w:cs="Times New Roman"/>
                      <w:sz w:val="20"/>
                      <w:szCs w:val="20"/>
                    </w:rPr>
                    <w:t>Выездная проверка</w:t>
                  </w:r>
                </w:p>
              </w:txbxContent>
            </v:textbox>
          </v:rect>
        </w:pict>
      </w:r>
      <w:r w:rsidR="000F58CB" w:rsidRPr="000F58CB">
        <w:rPr>
          <w:rFonts w:ascii="Times New Roman" w:hAnsi="Times New Roman" w:cs="Times New Roman"/>
          <w:sz w:val="20"/>
          <w:szCs w:val="20"/>
        </w:rPr>
        <w:tab/>
      </w:r>
    </w:p>
    <w:p w:rsidR="000F58CB" w:rsidRPr="000F58CB" w:rsidRDefault="00696F4F" w:rsidP="000F58CB">
      <w:pPr>
        <w:widowControl w:val="0"/>
        <w:tabs>
          <w:tab w:val="left" w:pos="615"/>
          <w:tab w:val="left" w:pos="4170"/>
          <w:tab w:val="left" w:pos="75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9" type="#_x0000_t32" style="position:absolute;margin-left:152.55pt;margin-top:9.4pt;width:180pt;height:0;z-index:251673600" o:connectortype="straight">
            <v:stroke endarrow="block"/>
          </v:shape>
        </w:pict>
      </w:r>
      <w:r>
        <w:rPr>
          <w:rFonts w:ascii="Times New Roman" w:hAnsi="Times New Roman" w:cs="Times New Roman"/>
          <w:noProof/>
          <w:sz w:val="20"/>
          <w:szCs w:val="20"/>
        </w:rPr>
        <w:pict>
          <v:shape id="_x0000_s1038" type="#_x0000_t32" style="position:absolute;margin-left:152.55pt;margin-top:9.4pt;width:0;height:136.5pt;flip:y;z-index:251672576" o:connectortype="straight"/>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Default="00696F4F"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46.1pt;margin-top:9.3pt;width:0;height:17.5pt;z-index:251667456" o:connectortype="straight">
            <v:stroke endarrow="block"/>
          </v:shape>
        </w:pict>
      </w:r>
      <w:r>
        <w:rPr>
          <w:rFonts w:ascii="Times New Roman" w:hAnsi="Times New Roman" w:cs="Times New Roman"/>
          <w:noProof/>
          <w:sz w:val="20"/>
          <w:szCs w:val="20"/>
        </w:rPr>
        <w:pict>
          <v:shape id="_x0000_s1041" type="#_x0000_t32" style="position:absolute;margin-left:389.5pt;margin-top:3.9pt;width:.05pt;height:15.4pt;z-index:251675648" o:connectortype="straight">
            <v:stroke endarrow="block"/>
          </v:shape>
        </w:pict>
      </w:r>
    </w:p>
    <w:p w:rsidR="000F58CB" w:rsidRPr="000F58CB" w:rsidRDefault="00696F4F" w:rsidP="000F58CB">
      <w:pPr>
        <w:widowControl w:val="0"/>
        <w:tabs>
          <w:tab w:val="left" w:pos="61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0" style="position:absolute;margin-left:223.8pt;margin-top:7.8pt;width:271.5pt;height:90.15pt;z-index:251674624">
            <v:textbox>
              <w:txbxContent>
                <w:p w:rsidR="00C274F6" w:rsidRPr="000F58CB" w:rsidRDefault="00C274F6" w:rsidP="000F58CB">
                  <w:pPr>
                    <w:jc w:val="center"/>
                    <w:rPr>
                      <w:rFonts w:ascii="Times New Roman" w:hAnsi="Times New Roman" w:cs="Times New Roman"/>
                      <w:sz w:val="20"/>
                      <w:szCs w:val="20"/>
                    </w:rPr>
                  </w:pPr>
                  <w:r w:rsidRPr="000F58CB">
                    <w:rPr>
                      <w:rFonts w:ascii="Times New Roman" w:hAnsi="Times New Roman" w:cs="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p>
    <w:p w:rsidR="000F58CB" w:rsidRPr="000F58CB" w:rsidRDefault="00696F4F" w:rsidP="000F58CB">
      <w:pPr>
        <w:widowControl w:val="0"/>
        <w:tabs>
          <w:tab w:val="left" w:pos="525"/>
          <w:tab w:val="left" w:pos="796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4" style="position:absolute;margin-left:-19.95pt;margin-top:3.8pt;width:162.75pt;height:73.65pt;z-index:251668480">
            <v:textbox>
              <w:txbxContent>
                <w:p w:rsidR="00C274F6" w:rsidRPr="000F58CB" w:rsidRDefault="00C274F6"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Изучение документов имеющихся в распоряжении органа</w:t>
                  </w:r>
                  <w:r>
                    <w:t xml:space="preserve"> </w:t>
                  </w:r>
                  <w:r w:rsidRPr="000F58CB">
                    <w:rPr>
                      <w:rFonts w:ascii="Times New Roman" w:hAnsi="Times New Roman" w:cs="Times New Roman"/>
                      <w:sz w:val="20"/>
                      <w:szCs w:val="20"/>
                    </w:rPr>
                    <w:t>муниципального контроля, а</w:t>
                  </w:r>
                  <w:r>
                    <w:t xml:space="preserve"> </w:t>
                  </w:r>
                  <w:r w:rsidRPr="000F58CB">
                    <w:rPr>
                      <w:rFonts w:ascii="Times New Roman" w:hAnsi="Times New Roman" w:cs="Times New Roman"/>
                      <w:sz w:val="20"/>
                      <w:szCs w:val="20"/>
                    </w:rPr>
                    <w:t>также полученных по запросам из иных органов</w:t>
                  </w:r>
                </w:p>
              </w:txbxContent>
            </v:textbox>
          </v:rect>
        </w:pict>
      </w:r>
      <w:r w:rsidR="000F58CB" w:rsidRPr="000F58CB">
        <w:rPr>
          <w:rFonts w:ascii="Times New Roman" w:hAnsi="Times New Roman" w:cs="Times New Roman"/>
          <w:sz w:val="20"/>
          <w:szCs w:val="20"/>
        </w:rPr>
        <w:tab/>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left:0;text-align:left;margin-left:-37.95pt;margin-top:2.2pt;width:18pt;height:.05pt;z-index:251679744" o:connectortype="straight"/>
        </w:pict>
      </w:r>
      <w:r>
        <w:rPr>
          <w:rFonts w:ascii="Times New Roman" w:hAnsi="Times New Roman" w:cs="Times New Roman"/>
          <w:noProof/>
          <w:sz w:val="20"/>
          <w:szCs w:val="20"/>
        </w:rPr>
        <w:pict>
          <v:shape id="_x0000_s1046" type="#_x0000_t32" style="position:absolute;left:0;text-align:left;margin-left:-37.95pt;margin-top:2.25pt;width:0;height:132pt;z-index:251680768"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975"/>
          <w:tab w:val="left" w:pos="3090"/>
          <w:tab w:val="left" w:pos="78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r w:rsidRPr="000F58CB">
        <w:rPr>
          <w:rFonts w:ascii="Times New Roman" w:hAnsi="Times New Roman" w:cs="Times New Roman"/>
          <w:sz w:val="20"/>
          <w:szCs w:val="20"/>
        </w:rPr>
        <w:tab/>
      </w:r>
      <w:r w:rsidRPr="000F58CB">
        <w:rPr>
          <w:rFonts w:ascii="Times New Roman" w:hAnsi="Times New Roman" w:cs="Times New Roman"/>
          <w:sz w:val="20"/>
          <w:szCs w:val="20"/>
        </w:rPr>
        <w:tab/>
      </w:r>
    </w:p>
    <w:p w:rsidR="000F58CB" w:rsidRPr="000F58CB" w:rsidRDefault="00696F4F" w:rsidP="000F58CB">
      <w:pPr>
        <w:widowControl w:val="0"/>
        <w:tabs>
          <w:tab w:val="left" w:pos="57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42.25pt;margin-top:8.45pt;width:0;height:17.5pt;z-index:251669504" o:connectortype="straight">
            <v:stroke endarrow="block"/>
          </v:shape>
        </w:pict>
      </w:r>
      <w:r w:rsidR="000F58CB" w:rsidRPr="000F58CB">
        <w:rPr>
          <w:rFonts w:ascii="Times New Roman" w:hAnsi="Times New Roman" w:cs="Times New Roman"/>
          <w:sz w:val="20"/>
          <w:szCs w:val="20"/>
        </w:rPr>
        <w:tab/>
      </w:r>
    </w:p>
    <w:p w:rsidR="000F58CB" w:rsidRDefault="00696F4F"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2" type="#_x0000_t32" style="position:absolute;margin-left:380.55pt;margin-top:7.6pt;width:0;height:17.5pt;z-index:251676672" o:connectortype="straight">
            <v:stroke endarrow="block"/>
          </v:shape>
        </w:pict>
      </w:r>
      <w:r w:rsidR="000F58CB" w:rsidRPr="000F58CB">
        <w:rPr>
          <w:rFonts w:ascii="Times New Roman" w:hAnsi="Times New Roman" w:cs="Times New Roman"/>
          <w:sz w:val="20"/>
          <w:szCs w:val="20"/>
        </w:rPr>
        <w:tab/>
      </w:r>
      <w:r w:rsidR="000F58CB" w:rsidRPr="000F58CB">
        <w:rPr>
          <w:rFonts w:ascii="Times New Roman" w:hAnsi="Times New Roman" w:cs="Times New Roman"/>
          <w:sz w:val="20"/>
          <w:szCs w:val="20"/>
        </w:rPr>
        <w:tab/>
      </w:r>
    </w:p>
    <w:p w:rsidR="000F58CB" w:rsidRPr="000F58CB" w:rsidRDefault="00696F4F" w:rsidP="000F58CB">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36" style="position:absolute;margin-left:-30.45pt;margin-top:3pt;width:167.25pt;height:33pt;z-index:251670528">
            <v:textbox>
              <w:txbxContent>
                <w:p w:rsidR="00C274F6" w:rsidRPr="000F58CB" w:rsidRDefault="00C274F6" w:rsidP="000F58CB">
                  <w:pPr>
                    <w:jc w:val="center"/>
                    <w:rPr>
                      <w:rFonts w:ascii="Times New Roman" w:hAnsi="Times New Roman" w:cs="Times New Roman"/>
                      <w:sz w:val="20"/>
                      <w:szCs w:val="20"/>
                    </w:rPr>
                  </w:pPr>
                  <w:r w:rsidRPr="000F58CB">
                    <w:rPr>
                      <w:rFonts w:ascii="Times New Roman" w:hAnsi="Times New Roman" w:cs="Times New Roman"/>
                      <w:sz w:val="20"/>
                      <w:szCs w:val="20"/>
                    </w:rPr>
                    <w:t>Принятие решения о проведение выездной проверки</w:t>
                  </w:r>
                </w:p>
              </w:txbxContent>
            </v:textbox>
          </v:rect>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3" style="position:absolute;left:0;text-align:left;margin-left:172.8pt;margin-top:4.35pt;width:333pt;height:25.9pt;z-index:251677696">
            <v:textbox>
              <w:txbxContent>
                <w:p w:rsidR="00C274F6" w:rsidRPr="000F58CB" w:rsidRDefault="00C274F6" w:rsidP="000F58CB">
                  <w:pPr>
                    <w:jc w:val="center"/>
                    <w:rPr>
                      <w:rFonts w:ascii="Times New Roman" w:hAnsi="Times New Roman" w:cs="Times New Roman"/>
                      <w:sz w:val="20"/>
                      <w:szCs w:val="20"/>
                    </w:rPr>
                  </w:pPr>
                  <w:r w:rsidRPr="000F58CB">
                    <w:rPr>
                      <w:rFonts w:ascii="Times New Roman" w:hAnsi="Times New Roman" w:cs="Times New Roman"/>
                      <w:sz w:val="20"/>
                      <w:szCs w:val="20"/>
                    </w:rPr>
                    <w:t xml:space="preserve">Проведение мероприятий по контролю </w:t>
                  </w:r>
                </w:p>
              </w:txbxContent>
            </v:textbox>
          </v:rect>
        </w:pict>
      </w:r>
      <w:r>
        <w:rPr>
          <w:rFonts w:ascii="Times New Roman" w:hAnsi="Times New Roman" w:cs="Times New Roman"/>
          <w:noProof/>
          <w:sz w:val="20"/>
          <w:szCs w:val="20"/>
        </w:rPr>
        <w:pict>
          <v:shape id="_x0000_s1037" type="#_x0000_t32" style="position:absolute;left:0;text-align:left;margin-left:136.8pt;margin-top:7.9pt;width:15.75pt;height:.75pt;z-index:251671552" o:connectortype="straigh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146476" w:rsidRDefault="00696F4F"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rect id="_x0000_s1044" style="position:absolute;margin-left:80.45pt;margin-top:5.5pt;width:280.5pt;height:44.25pt;z-index:251678720">
            <v:textbox>
              <w:txbxContent>
                <w:p w:rsidR="00C274F6" w:rsidRPr="000F58CB" w:rsidRDefault="00C274F6"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Составление акта проверки.</w:t>
                  </w:r>
                </w:p>
                <w:p w:rsidR="00C274F6" w:rsidRPr="000F58CB" w:rsidRDefault="00C274F6"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Внесение записи о проведенной проверке в журнал учета проверок</w:t>
                  </w:r>
                </w:p>
              </w:txbxContent>
            </v:textbox>
          </v:rect>
        </w:pict>
      </w:r>
    </w:p>
    <w:p w:rsid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Default="00696F4F"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noProof/>
          <w:sz w:val="20"/>
          <w:szCs w:val="20"/>
        </w:rPr>
        <w:pict>
          <v:shape id="_x0000_s1047" type="#_x0000_t32" style="position:absolute;margin-left:-37.3pt;margin-top:7.8pt;width:117.75pt;height:.05pt;z-index:251681792" o:connectortype="straight">
            <v:stroke endarrow="block"/>
          </v:shape>
        </w:pict>
      </w: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left:0;text-align:left;margin-left:202.9pt;margin-top:3.75pt;width:.05pt;height:11.5pt;z-index:251682816" o:connectortype="straight">
            <v:stroke endarrow="block"/>
          </v:shape>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49" style="position:absolute;left:0;text-align:left;margin-left:63.3pt;margin-top:3.75pt;width:296.25pt;height:33pt;z-index:251683840">
            <v:textbox>
              <w:txbxContent>
                <w:p w:rsidR="00C274F6" w:rsidRPr="000F58CB" w:rsidRDefault="00C274F6" w:rsidP="000F58CB">
                  <w:pPr>
                    <w:spacing w:after="0"/>
                    <w:rPr>
                      <w:rFonts w:ascii="Times New Roman" w:hAnsi="Times New Roman" w:cs="Times New Roman"/>
                      <w:sz w:val="20"/>
                      <w:szCs w:val="20"/>
                    </w:rPr>
                  </w:pPr>
                  <w:r w:rsidRPr="000F58CB">
                    <w:rPr>
                      <w:rFonts w:ascii="Times New Roman" w:hAnsi="Times New Roman" w:cs="Times New Roman"/>
                      <w:sz w:val="20"/>
                      <w:szCs w:val="20"/>
                    </w:rPr>
                    <w:t>Ознакомление проверяемого лица с содержанием акта проверки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tabs>
          <w:tab w:val="left" w:pos="3960"/>
        </w:tabs>
        <w:autoSpaceDE w:val="0"/>
        <w:autoSpaceDN w:val="0"/>
        <w:adjustRightInd w:val="0"/>
        <w:spacing w:after="0" w:line="240" w:lineRule="auto"/>
        <w:outlineLvl w:val="0"/>
        <w:rPr>
          <w:rFonts w:ascii="Times New Roman" w:hAnsi="Times New Roman" w:cs="Times New Roman"/>
          <w:sz w:val="20"/>
          <w:szCs w:val="20"/>
        </w:rPr>
      </w:pPr>
      <w:r w:rsidRPr="000F58CB">
        <w:rPr>
          <w:rFonts w:ascii="Times New Roman" w:hAnsi="Times New Roman" w:cs="Times New Roman"/>
          <w:sz w:val="20"/>
          <w:szCs w:val="20"/>
        </w:rPr>
        <w:tab/>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left:0;text-align:left;margin-left:202.95pt;margin-top:2.65pt;width:.05pt;height:11.5pt;z-index:251684864" o:connectortype="straight">
            <v:stroke endarrow="block"/>
          </v:shape>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1" style="position:absolute;left:0;text-align:left;margin-left:16.8pt;margin-top:2.65pt;width:421.5pt;height:32.25pt;z-index:251685888">
            <v:textbox>
              <w:txbxContent>
                <w:p w:rsidR="00C274F6" w:rsidRPr="000F58CB" w:rsidRDefault="00C274F6"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3" type="#_x0000_t32" style="position:absolute;left:0;text-align:left;margin-left:147.95pt;margin-top:.4pt;width:.05pt;height:11.5pt;z-index:251687936" o:connectortype="straight">
            <v:stroke endarrow="block"/>
          </v:shape>
        </w:pict>
      </w:r>
      <w:r>
        <w:rPr>
          <w:rFonts w:ascii="Times New Roman" w:hAnsi="Times New Roman" w:cs="Times New Roman"/>
          <w:noProof/>
          <w:sz w:val="20"/>
          <w:szCs w:val="20"/>
        </w:rPr>
        <w:pict>
          <v:shape id="_x0000_s1054" type="#_x0000_t32" style="position:absolute;left:0;text-align:left;margin-left:276.25pt;margin-top:4.25pt;width:.05pt;height:11.5pt;z-index:251688960" o:connectortype="straight">
            <v:stroke endarrow="block"/>
          </v:shape>
        </w:pict>
      </w:r>
      <w:r>
        <w:rPr>
          <w:rFonts w:ascii="Times New Roman" w:hAnsi="Times New Roman" w:cs="Times New Roman"/>
          <w:noProof/>
          <w:sz w:val="20"/>
          <w:szCs w:val="20"/>
        </w:rPr>
        <w:pict>
          <v:shape id="_x0000_s1052" type="#_x0000_t32" style="position:absolute;left:0;text-align:left;margin-left:32.55pt;margin-top:.4pt;width:.05pt;height:11.5pt;z-index:251686912" o:connectortype="straight">
            <v:stroke endarrow="block"/>
          </v:shape>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59" style="position:absolute;left:0;text-align:left;margin-left:369.3pt;margin-top:.4pt;width:129pt;height:46.5pt;z-index:251694080">
            <v:textbox>
              <w:txbxContent>
                <w:p w:rsidR="00C274F6" w:rsidRPr="000F58CB" w:rsidRDefault="00C274F6"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 xml:space="preserve">Принятие мер по </w:t>
                  </w:r>
                  <w:proofErr w:type="gramStart"/>
                  <w:r w:rsidRPr="000F58CB">
                    <w:rPr>
                      <w:rFonts w:ascii="Times New Roman" w:hAnsi="Times New Roman" w:cs="Times New Roman"/>
                      <w:sz w:val="20"/>
                      <w:szCs w:val="20"/>
                    </w:rPr>
                    <w:t>контролю за</w:t>
                  </w:r>
                  <w:proofErr w:type="gramEnd"/>
                  <w:r w:rsidRPr="000F58CB">
                    <w:rPr>
                      <w:rFonts w:ascii="Times New Roman" w:hAnsi="Times New Roman" w:cs="Times New Roman"/>
                      <w:sz w:val="20"/>
                      <w:szCs w:val="20"/>
                    </w:rPr>
                    <w:t xml:space="preserve"> устранением выявленных нарушений</w:t>
                  </w:r>
                </w:p>
              </w:txbxContent>
            </v:textbox>
          </v:rect>
        </w:pict>
      </w:r>
      <w:r>
        <w:rPr>
          <w:rFonts w:ascii="Times New Roman" w:hAnsi="Times New Roman" w:cs="Times New Roman"/>
          <w:noProof/>
          <w:sz w:val="20"/>
          <w:szCs w:val="20"/>
        </w:rPr>
        <w:pict>
          <v:rect id="_x0000_s1055" style="position:absolute;left:0;text-align:left;margin-left:-25.95pt;margin-top:.4pt;width:90pt;height:29.25pt;z-index:251689984">
            <v:textbox>
              <w:txbxContent>
                <w:p w:rsidR="00C274F6" w:rsidRPr="000F58CB" w:rsidRDefault="00C274F6" w:rsidP="000F58CB">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Нарушения не выявлены</w:t>
                  </w:r>
                </w:p>
              </w:txbxContent>
            </v:textbox>
          </v:rect>
        </w:pict>
      </w:r>
      <w:r>
        <w:rPr>
          <w:rFonts w:ascii="Times New Roman" w:hAnsi="Times New Roman" w:cs="Times New Roman"/>
          <w:noProof/>
          <w:sz w:val="20"/>
          <w:szCs w:val="20"/>
        </w:rPr>
        <w:pict>
          <v:rect id="_x0000_s1056" style="position:absolute;left:0;text-align:left;margin-left:80.45pt;margin-top:.4pt;width:112.5pt;height:31.15pt;z-index:251691008">
            <v:textbox>
              <w:txbxContent>
                <w:p w:rsidR="00C274F6" w:rsidRPr="000F58CB" w:rsidRDefault="00C274F6" w:rsidP="00146476">
                  <w:pPr>
                    <w:jc w:val="center"/>
                    <w:rPr>
                      <w:rFonts w:ascii="Times New Roman" w:hAnsi="Times New Roman" w:cs="Times New Roman"/>
                      <w:sz w:val="20"/>
                      <w:szCs w:val="20"/>
                    </w:rPr>
                  </w:pPr>
                  <w:r w:rsidRPr="000F58CB">
                    <w:rPr>
                      <w:rFonts w:ascii="Times New Roman" w:hAnsi="Times New Roman" w:cs="Times New Roman"/>
                      <w:sz w:val="20"/>
                      <w:szCs w:val="20"/>
                    </w:rPr>
                    <w:t>Нарушения выявлены</w:t>
                  </w:r>
                </w:p>
              </w:txbxContent>
            </v:textbox>
          </v:rect>
        </w:pict>
      </w:r>
      <w:r>
        <w:rPr>
          <w:rFonts w:ascii="Times New Roman" w:hAnsi="Times New Roman" w:cs="Times New Roman"/>
          <w:noProof/>
          <w:sz w:val="20"/>
          <w:szCs w:val="20"/>
        </w:rPr>
        <w:pict>
          <v:rect id="_x0000_s1057" style="position:absolute;left:0;text-align:left;margin-left:210.3pt;margin-top:6.25pt;width:129pt;height:33pt;z-index:251692032">
            <v:textbox>
              <w:txbxContent>
                <w:p w:rsidR="00C274F6" w:rsidRPr="000F58CB" w:rsidRDefault="00C274F6" w:rsidP="00146476">
                  <w:pPr>
                    <w:spacing w:after="0" w:line="240" w:lineRule="auto"/>
                    <w:jc w:val="center"/>
                    <w:rPr>
                      <w:rFonts w:ascii="Times New Roman" w:hAnsi="Times New Roman" w:cs="Times New Roman"/>
                      <w:sz w:val="20"/>
                      <w:szCs w:val="20"/>
                    </w:rPr>
                  </w:pPr>
                  <w:r w:rsidRPr="000F58CB">
                    <w:rPr>
                      <w:rFonts w:ascii="Times New Roman" w:hAnsi="Times New Roman" w:cs="Times New Roman"/>
                      <w:sz w:val="20"/>
                      <w:szCs w:val="20"/>
                    </w:rPr>
                    <w:t>Выдача предписаний об устранении нарушений</w:t>
                  </w:r>
                </w:p>
              </w:txbxContent>
            </v:textbox>
          </v:rect>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58" type="#_x0000_t32" style="position:absolute;left:0;text-align:left;margin-left:339.3pt;margin-top:5.35pt;width:30pt;height:0;z-index:251693056" o:connectortype="straight">
            <v:stroke endarrow="block"/>
          </v:shape>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shape id="_x0000_s1060" type="#_x0000_t32" style="position:absolute;left:0;text-align:left;margin-left:142.8pt;margin-top:1.25pt;width:0;height:17.5pt;z-index:251695104" o:connectortype="straight">
            <v:stroke endarrow="block"/>
          </v:shape>
        </w:pict>
      </w:r>
    </w:p>
    <w:p w:rsidR="000F58CB" w:rsidRPr="000F58CB" w:rsidRDefault="00696F4F"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noProof/>
          <w:sz w:val="20"/>
          <w:szCs w:val="20"/>
        </w:rPr>
        <w:pict>
          <v:rect id="_x0000_s1061" style="position:absolute;left:0;text-align:left;margin-left:70.8pt;margin-top:7.25pt;width:344.25pt;height:47.1pt;z-index:251696128">
            <v:textbox>
              <w:txbxContent>
                <w:p w:rsidR="00C274F6" w:rsidRPr="000F58CB" w:rsidRDefault="00C274F6" w:rsidP="000F58CB">
                  <w:pPr>
                    <w:spacing w:after="0"/>
                    <w:jc w:val="center"/>
                    <w:rPr>
                      <w:rFonts w:ascii="Times New Roman" w:hAnsi="Times New Roman" w:cs="Times New Roman"/>
                      <w:sz w:val="20"/>
                      <w:szCs w:val="20"/>
                    </w:rPr>
                  </w:pPr>
                  <w:r w:rsidRPr="000F58CB">
                    <w:rPr>
                      <w:rFonts w:ascii="Times New Roman" w:hAnsi="Times New Roman" w:cs="Times New Roman"/>
                      <w:sz w:val="20"/>
                      <w:szCs w:val="20"/>
                    </w:rPr>
                    <w:t xml:space="preserve">Направление материалов в органы, уполномоченные на рассмотрение дел о фактах нарушения </w:t>
                  </w:r>
                  <w:r>
                    <w:rPr>
                      <w:rFonts w:ascii="Times New Roman" w:hAnsi="Times New Roman" w:cs="Times New Roman"/>
                      <w:sz w:val="20"/>
                      <w:szCs w:val="20"/>
                    </w:rPr>
                    <w:t>за</w:t>
                  </w:r>
                  <w:r w:rsidRPr="000F58CB">
                    <w:rPr>
                      <w:rFonts w:ascii="Times New Roman" w:hAnsi="Times New Roman" w:cs="Times New Roman"/>
                      <w:sz w:val="20"/>
                      <w:szCs w:val="20"/>
                    </w:rPr>
                    <w:t>конодательства, для рассмотрения и принятия решения о привлечении виновных лиц к ответственности</w:t>
                  </w:r>
                </w:p>
              </w:txbxContent>
            </v:textbox>
          </v:rect>
        </w:pict>
      </w: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F58CB" w:rsidRPr="000F58CB" w:rsidRDefault="000F58CB" w:rsidP="000F58C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5627C0" w:rsidRPr="000F58CB" w:rsidRDefault="005627C0" w:rsidP="000F58CB">
      <w:pPr>
        <w:autoSpaceDE w:val="0"/>
        <w:spacing w:after="0" w:line="240" w:lineRule="auto"/>
        <w:jc w:val="both"/>
        <w:rPr>
          <w:rFonts w:ascii="Times New Roman" w:hAnsi="Times New Roman" w:cs="Times New Roman"/>
          <w:sz w:val="20"/>
          <w:szCs w:val="20"/>
        </w:rPr>
      </w:pPr>
    </w:p>
    <w:p w:rsidR="00D37433" w:rsidRDefault="00D37433" w:rsidP="00D37433">
      <w:pPr>
        <w:autoSpaceDE w:val="0"/>
        <w:jc w:val="both"/>
      </w:pPr>
    </w:p>
    <w:p w:rsidR="00D37433" w:rsidRDefault="00D37433" w:rsidP="00D37433">
      <w:pPr>
        <w:autoSpaceDE w:val="0"/>
        <w:jc w:val="both"/>
      </w:pPr>
    </w:p>
    <w:p w:rsidR="00D37433" w:rsidRDefault="00D37433" w:rsidP="00D37433">
      <w:pPr>
        <w:autoSpaceDE w:val="0"/>
        <w:jc w:val="both"/>
      </w:pPr>
    </w:p>
    <w:p w:rsidR="005D62FD" w:rsidRPr="005D62FD" w:rsidRDefault="005D62FD" w:rsidP="005D62FD">
      <w:pPr>
        <w:shd w:val="clear" w:color="auto" w:fill="FFFFFF"/>
        <w:spacing w:after="0" w:line="240" w:lineRule="auto"/>
        <w:ind w:firstLine="567"/>
        <w:jc w:val="right"/>
        <w:rPr>
          <w:rFonts w:ascii="Times New Roman" w:hAnsi="Times New Roman" w:cs="Times New Roman"/>
          <w:sz w:val="24"/>
          <w:szCs w:val="24"/>
        </w:rPr>
      </w:pPr>
      <w:r w:rsidRPr="005D62FD">
        <w:rPr>
          <w:rFonts w:ascii="Times New Roman" w:hAnsi="Times New Roman" w:cs="Times New Roman"/>
          <w:color w:val="000000"/>
          <w:sz w:val="24"/>
          <w:szCs w:val="24"/>
        </w:rPr>
        <w:lastRenderedPageBreak/>
        <w:t xml:space="preserve">         </w:t>
      </w:r>
      <w:r w:rsidRPr="005D62FD">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D62FD">
        <w:rPr>
          <w:rFonts w:ascii="Times New Roman" w:hAnsi="Times New Roman" w:cs="Times New Roman"/>
          <w:sz w:val="24"/>
          <w:szCs w:val="24"/>
        </w:rPr>
        <w:t xml:space="preserve">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 xml:space="preserve">                   к административному регламенту                                                                                                                                                                                                                                      </w:t>
      </w:r>
    </w:p>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(Типовая форма)</w:t>
      </w:r>
    </w:p>
    <w:p w:rsidR="005D62FD" w:rsidRPr="005D62FD" w:rsidRDefault="005D62FD" w:rsidP="005D62FD">
      <w:pPr>
        <w:spacing w:after="0" w:line="240" w:lineRule="auto"/>
        <w:jc w:val="right"/>
        <w:rPr>
          <w:rFonts w:ascii="Times New Roman" w:hAnsi="Times New Roman" w:cs="Times New Roman"/>
          <w:sz w:val="24"/>
          <w:szCs w:val="24"/>
        </w:rPr>
      </w:pPr>
    </w:p>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851" w:type="dxa"/>
        <w:tblLayout w:type="fixed"/>
        <w:tblCellMar>
          <w:left w:w="28" w:type="dxa"/>
          <w:right w:w="28" w:type="dxa"/>
        </w:tblCellMar>
        <w:tblLook w:val="0000"/>
      </w:tblPr>
      <w:tblGrid>
        <w:gridCol w:w="3257"/>
        <w:gridCol w:w="3582"/>
        <w:gridCol w:w="380"/>
        <w:gridCol w:w="244"/>
        <w:gridCol w:w="1357"/>
        <w:gridCol w:w="353"/>
        <w:gridCol w:w="353"/>
        <w:gridCol w:w="271"/>
        <w:gridCol w:w="54"/>
      </w:tblGrid>
      <w:tr w:rsidR="005D62FD" w:rsidRPr="005D62FD" w:rsidTr="00AB433E">
        <w:trPr>
          <w:trHeight w:val="374"/>
        </w:trPr>
        <w:tc>
          <w:tcPr>
            <w:tcW w:w="32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82"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0"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3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53"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3"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325" w:type="dxa"/>
            <w:gridSpan w:val="2"/>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roofErr w:type="gramStart"/>
            <w:r w:rsidRPr="005D62FD">
              <w:rPr>
                <w:rFonts w:ascii="Times New Roman" w:hAnsi="Times New Roman" w:cs="Times New Roman"/>
                <w:sz w:val="24"/>
                <w:szCs w:val="24"/>
              </w:rPr>
              <w:t>г</w:t>
            </w:r>
            <w:proofErr w:type="gramEnd"/>
            <w:r w:rsidRPr="005D62FD">
              <w:rPr>
                <w:rFonts w:ascii="Times New Roman" w:hAnsi="Times New Roman" w:cs="Times New Roman"/>
                <w:sz w:val="24"/>
                <w:szCs w:val="24"/>
              </w:rPr>
              <w:t>.</w:t>
            </w:r>
          </w:p>
        </w:tc>
      </w:tr>
      <w:tr w:rsidR="005D62FD" w:rsidRPr="005D62FD" w:rsidTr="00AB433E">
        <w:trPr>
          <w:gridAfter w:val="1"/>
          <w:wAfter w:w="54" w:type="dxa"/>
          <w:cantSplit/>
          <w:trHeight w:val="354"/>
        </w:trPr>
        <w:tc>
          <w:tcPr>
            <w:tcW w:w="32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составления акта)</w:t>
            </w:r>
          </w:p>
        </w:tc>
        <w:tc>
          <w:tcPr>
            <w:tcW w:w="3582"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2958" w:type="dxa"/>
            <w:gridSpan w:val="6"/>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(дата составления акта)</w:t>
            </w:r>
          </w:p>
        </w:tc>
      </w:tr>
    </w:tbl>
    <w:p w:rsidR="005D62FD" w:rsidRPr="005D62FD" w:rsidRDefault="005D62FD" w:rsidP="005D62FD">
      <w:pPr>
        <w:spacing w:after="0" w:line="240" w:lineRule="auto"/>
        <w:jc w:val="center"/>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(время составления акта)</w:t>
      </w:r>
    </w:p>
    <w:p w:rsidR="005D62FD" w:rsidRPr="005D62FD" w:rsidRDefault="005D62FD" w:rsidP="005D62FD">
      <w:pPr>
        <w:spacing w:after="0" w:line="240" w:lineRule="auto"/>
        <w:jc w:val="center"/>
        <w:rPr>
          <w:rFonts w:ascii="Times New Roman" w:hAnsi="Times New Roman" w:cs="Times New Roman"/>
          <w:b/>
          <w:bCs/>
          <w:sz w:val="24"/>
          <w:szCs w:val="24"/>
        </w:rPr>
      </w:pPr>
      <w:r w:rsidRPr="005D62FD">
        <w:rPr>
          <w:rFonts w:ascii="Times New Roman" w:hAnsi="Times New Roman" w:cs="Times New Roman"/>
          <w:b/>
          <w:bCs/>
          <w:sz w:val="24"/>
          <w:szCs w:val="24"/>
        </w:rPr>
        <w:t>АКТ ПРОВЕРКИ</w:t>
      </w:r>
      <w:r w:rsidRPr="005D62FD">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62FD" w:rsidRPr="005D62FD" w:rsidTr="00AB433E">
        <w:trPr>
          <w:jc w:val="center"/>
        </w:trPr>
        <w:tc>
          <w:tcPr>
            <w:tcW w:w="362"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 адресу/адресам: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(место проведения проверки)</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На основании: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proofErr w:type="gramStart"/>
      <w:r w:rsidRPr="005D62FD">
        <w:rPr>
          <w:rFonts w:ascii="Times New Roman" w:hAnsi="Times New Roman" w:cs="Times New Roman"/>
          <w:sz w:val="24"/>
          <w:szCs w:val="24"/>
        </w:rPr>
        <w:t>(вид документа с указанием реквизитов (номер, дата)</w:t>
      </w:r>
      <w:proofErr w:type="gramEnd"/>
    </w:p>
    <w:p w:rsidR="005D62FD" w:rsidRPr="005D62FD" w:rsidRDefault="005D62FD" w:rsidP="005D62FD">
      <w:pPr>
        <w:tabs>
          <w:tab w:val="center" w:pos="4678"/>
          <w:tab w:val="right" w:pos="9660"/>
        </w:tabs>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была проведена  </w:t>
      </w:r>
      <w:r w:rsidRPr="005D62FD">
        <w:rPr>
          <w:rFonts w:ascii="Times New Roman" w:hAnsi="Times New Roman" w:cs="Times New Roman"/>
          <w:sz w:val="24"/>
          <w:szCs w:val="24"/>
        </w:rPr>
        <w:tab/>
      </w:r>
      <w:r w:rsidRPr="005D62FD">
        <w:rPr>
          <w:rFonts w:ascii="Times New Roman" w:hAnsi="Times New Roman" w:cs="Times New Roman"/>
          <w:sz w:val="24"/>
          <w:szCs w:val="24"/>
        </w:rPr>
        <w:tab/>
        <w:t>проверка в отношении:</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(плановая/внеплановая, документарная/выездная)</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proofErr w:type="gramStart"/>
      <w:r w:rsidRPr="005D62FD">
        <w:rPr>
          <w:rFonts w:ascii="Times New Roman" w:hAnsi="Times New Roman" w:cs="Times New Roman"/>
          <w:sz w:val="24"/>
          <w:szCs w:val="24"/>
        </w:rPr>
        <w:t>(наименование юридического лица, фамилия, имя, отчество (последнее – при наличии)</w:t>
      </w:r>
      <w:r w:rsidRPr="005D62FD">
        <w:rPr>
          <w:rFonts w:ascii="Times New Roman" w:hAnsi="Times New Roman" w:cs="Times New Roman"/>
          <w:sz w:val="24"/>
          <w:szCs w:val="24"/>
        </w:rPr>
        <w:br/>
        <w:t>индивидуального предпринимателя)</w:t>
      </w:r>
      <w:proofErr w:type="gramEnd"/>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Дата и время проведения проверки:</w:t>
      </w:r>
    </w:p>
    <w:tbl>
      <w:tblPr>
        <w:tblW w:w="9875"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5D62FD" w:rsidRPr="005D62FD" w:rsidTr="00AB433E">
        <w:tc>
          <w:tcPr>
            <w:tcW w:w="187"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5D62FD" w:rsidRPr="005D62FD" w:rsidRDefault="005D62FD" w:rsidP="005D62FD">
            <w:pPr>
              <w:spacing w:after="0" w:line="240" w:lineRule="auto"/>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bl>
    <w:p w:rsidR="005D62FD" w:rsidRPr="005D62FD" w:rsidRDefault="005D62FD" w:rsidP="005D62FD">
      <w:pPr>
        <w:spacing w:after="0" w:line="240" w:lineRule="auto"/>
        <w:rPr>
          <w:rFonts w:ascii="Times New Roman" w:hAnsi="Times New Roman" w:cs="Times New Roman"/>
          <w:sz w:val="24"/>
          <w:szCs w:val="24"/>
        </w:rPr>
      </w:pPr>
    </w:p>
    <w:tbl>
      <w:tblPr>
        <w:tblW w:w="9985" w:type="dxa"/>
        <w:tblLayout w:type="fixed"/>
        <w:tblCellMar>
          <w:left w:w="28" w:type="dxa"/>
          <w:right w:w="28" w:type="dxa"/>
        </w:tblCellMar>
        <w:tblLook w:val="000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5D62FD" w:rsidRPr="005D62FD" w:rsidTr="00AB433E">
        <w:trPr>
          <w:trHeight w:val="288"/>
        </w:trPr>
        <w:tc>
          <w:tcPr>
            <w:tcW w:w="182"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48"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w:t>
            </w:r>
          </w:p>
        </w:tc>
        <w:tc>
          <w:tcPr>
            <w:tcW w:w="11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359" w:type="dxa"/>
            <w:tcBorders>
              <w:top w:val="nil"/>
              <w:left w:val="nil"/>
              <w:bottom w:val="nil"/>
              <w:right w:val="nil"/>
            </w:tcBorders>
            <w:vAlign w:val="bottom"/>
          </w:tcPr>
          <w:p w:rsidR="005D62FD" w:rsidRPr="005D62FD" w:rsidRDefault="005D62FD" w:rsidP="005D62FD">
            <w:pPr>
              <w:spacing w:after="0" w:line="240" w:lineRule="auto"/>
              <w:ind w:firstLine="453"/>
              <w:jc w:val="right"/>
              <w:rPr>
                <w:rFonts w:ascii="Times New Roman" w:hAnsi="Times New Roman" w:cs="Times New Roman"/>
                <w:sz w:val="24"/>
                <w:szCs w:val="24"/>
              </w:rPr>
            </w:pPr>
            <w:r w:rsidRPr="005D62FD">
              <w:rPr>
                <w:rFonts w:ascii="Times New Roman" w:hAnsi="Times New Roman" w:cs="Times New Roman"/>
                <w:sz w:val="24"/>
                <w:szCs w:val="24"/>
              </w:rPr>
              <w:t>20</w:t>
            </w:r>
          </w:p>
        </w:tc>
        <w:tc>
          <w:tcPr>
            <w:tcW w:w="359" w:type="dxa"/>
            <w:tcBorders>
              <w:top w:val="nil"/>
              <w:left w:val="nil"/>
              <w:bottom w:val="single" w:sz="4" w:space="0" w:color="auto"/>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p>
        </w:tc>
        <w:tc>
          <w:tcPr>
            <w:tcW w:w="497"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г. 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939"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до</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552" w:type="dxa"/>
            <w:tcBorders>
              <w:top w:val="nil"/>
              <w:left w:val="nil"/>
              <w:bottom w:val="nil"/>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r w:rsidRPr="005D62FD">
              <w:rPr>
                <w:rFonts w:ascii="Times New Roman" w:hAnsi="Times New Roman" w:cs="Times New Roman"/>
                <w:sz w:val="24"/>
                <w:szCs w:val="24"/>
              </w:rPr>
              <w:t>час.</w:t>
            </w:r>
          </w:p>
        </w:tc>
        <w:tc>
          <w:tcPr>
            <w:tcW w:w="387"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c>
          <w:tcPr>
            <w:tcW w:w="2733" w:type="dxa"/>
            <w:tcBorders>
              <w:top w:val="nil"/>
              <w:left w:val="nil"/>
              <w:bottom w:val="nil"/>
              <w:right w:val="nil"/>
            </w:tcBorders>
            <w:vAlign w:val="bottom"/>
          </w:tcPr>
          <w:p w:rsidR="005D62FD" w:rsidRPr="005D62FD" w:rsidRDefault="005D62FD" w:rsidP="005D62FD">
            <w:pPr>
              <w:spacing w:after="0" w:line="240" w:lineRule="auto"/>
              <w:ind w:firstLine="453"/>
              <w:rPr>
                <w:rFonts w:ascii="Times New Roman" w:hAnsi="Times New Roman" w:cs="Times New Roman"/>
                <w:sz w:val="24"/>
                <w:szCs w:val="24"/>
              </w:rPr>
            </w:pPr>
            <w:r w:rsidRPr="005D62FD">
              <w:rPr>
                <w:rFonts w:ascii="Times New Roman" w:hAnsi="Times New Roman" w:cs="Times New Roman"/>
                <w:sz w:val="24"/>
                <w:szCs w:val="24"/>
              </w:rPr>
              <w:t>мин. Продолжительность</w:t>
            </w:r>
          </w:p>
        </w:tc>
        <w:tc>
          <w:tcPr>
            <w:tcW w:w="442" w:type="dxa"/>
            <w:tcBorders>
              <w:top w:val="nil"/>
              <w:left w:val="nil"/>
              <w:bottom w:val="single" w:sz="4" w:space="0" w:color="auto"/>
              <w:right w:val="nil"/>
            </w:tcBorders>
            <w:vAlign w:val="bottom"/>
          </w:tcPr>
          <w:p w:rsidR="005D62FD" w:rsidRPr="005D62FD" w:rsidRDefault="005D62FD" w:rsidP="005D62FD">
            <w:pPr>
              <w:spacing w:after="0" w:line="240" w:lineRule="auto"/>
              <w:ind w:firstLine="453"/>
              <w:jc w:val="center"/>
              <w:rPr>
                <w:rFonts w:ascii="Times New Roman" w:hAnsi="Times New Roman" w:cs="Times New Roman"/>
                <w:sz w:val="24"/>
                <w:szCs w:val="24"/>
              </w:rPr>
            </w:pP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Общая продолжительность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(рабочих дней/часов)</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Акт составлен: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С копией распоряжения/приказа о проведении проверки ознакомле</w:t>
      </w:r>
      <w:proofErr w:type="gramStart"/>
      <w:r w:rsidRPr="005D62FD">
        <w:rPr>
          <w:rFonts w:ascii="Times New Roman" w:hAnsi="Times New Roman" w:cs="Times New Roman"/>
          <w:sz w:val="24"/>
          <w:szCs w:val="24"/>
        </w:rPr>
        <w:t>н(</w:t>
      </w:r>
      <w:proofErr w:type="spellStart"/>
      <w:proofErr w:type="gramEnd"/>
      <w:r w:rsidRPr="005D62FD">
        <w:rPr>
          <w:rFonts w:ascii="Times New Roman" w:hAnsi="Times New Roman" w:cs="Times New Roman"/>
          <w:sz w:val="24"/>
          <w:szCs w:val="24"/>
        </w:rPr>
        <w:t>ы</w:t>
      </w:r>
      <w:proofErr w:type="spellEnd"/>
      <w:r w:rsidRPr="005D62FD">
        <w:rPr>
          <w:rFonts w:ascii="Times New Roman" w:hAnsi="Times New Roman" w:cs="Times New Roman"/>
          <w:sz w:val="24"/>
          <w:szCs w:val="24"/>
        </w:rPr>
        <w:t>): (заполняется при проведении выездной проверки)</w:t>
      </w: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(фамилии, инициалы, подпись, дата, время)</w:t>
      </w: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(заполняется в случае необходимости согласования проверки с органами прокуратуры)</w:t>
      </w: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Лиц</w:t>
      </w:r>
      <w:proofErr w:type="gramStart"/>
      <w:r w:rsidRPr="005D62FD">
        <w:rPr>
          <w:rFonts w:ascii="Times New Roman" w:hAnsi="Times New Roman" w:cs="Times New Roman"/>
          <w:sz w:val="24"/>
          <w:szCs w:val="24"/>
        </w:rPr>
        <w:t>о(</w:t>
      </w:r>
      <w:proofErr w:type="gramEnd"/>
      <w:r w:rsidRPr="005D62FD">
        <w:rPr>
          <w:rFonts w:ascii="Times New Roman" w:hAnsi="Times New Roman" w:cs="Times New Roman"/>
          <w:sz w:val="24"/>
          <w:szCs w:val="24"/>
        </w:rPr>
        <w:t xml:space="preserve">а), проводившее проверку:  </w:t>
      </w:r>
    </w:p>
    <w:p w:rsidR="005D62FD" w:rsidRPr="005D62FD" w:rsidRDefault="005D62FD" w:rsidP="005D62FD">
      <w:pPr>
        <w:keepNext/>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5D62FD">
        <w:rPr>
          <w:rFonts w:ascii="Times New Roman" w:hAnsi="Times New Roman" w:cs="Times New Roman"/>
          <w:sz w:val="24"/>
          <w:szCs w:val="24"/>
        </w:rPr>
        <w:t>о(</w:t>
      </w:r>
      <w:proofErr w:type="gramEnd"/>
      <w:r w:rsidRPr="005D62FD">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 проведении проверки присутствовали: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D62FD">
        <w:rPr>
          <w:rFonts w:ascii="Times New Roman" w:hAnsi="Times New Roman" w:cs="Times New Roman"/>
          <w:sz w:val="24"/>
          <w:szCs w:val="24"/>
        </w:rPr>
        <w:t>саморегулируемой</w:t>
      </w:r>
      <w:proofErr w:type="spellEnd"/>
      <w:r w:rsidRPr="005D62FD">
        <w:rPr>
          <w:rFonts w:ascii="Times New Roman" w:hAnsi="Times New Roman" w:cs="Times New Roman"/>
          <w:sz w:val="24"/>
          <w:szCs w:val="24"/>
        </w:rPr>
        <w:t xml:space="preserve"> организации (в случае проведения проверки члена </w:t>
      </w:r>
      <w:proofErr w:type="spellStart"/>
      <w:r w:rsidRPr="005D62FD">
        <w:rPr>
          <w:rFonts w:ascii="Times New Roman" w:hAnsi="Times New Roman" w:cs="Times New Roman"/>
          <w:sz w:val="24"/>
          <w:szCs w:val="24"/>
        </w:rPr>
        <w:t>саморегулируемой</w:t>
      </w:r>
      <w:proofErr w:type="spellEnd"/>
      <w:r w:rsidRPr="005D62FD">
        <w:rPr>
          <w:rFonts w:ascii="Times New Roman" w:hAnsi="Times New Roman" w:cs="Times New Roman"/>
          <w:sz w:val="24"/>
          <w:szCs w:val="24"/>
        </w:rPr>
        <w:t xml:space="preserve"> организации), присутствовавших при проведении мероприятий по проверке)</w:t>
      </w:r>
    </w:p>
    <w:p w:rsidR="005D62FD" w:rsidRPr="005D62FD" w:rsidRDefault="005D62FD" w:rsidP="005D62FD">
      <w:pPr>
        <w:spacing w:after="0" w:line="240" w:lineRule="auto"/>
        <w:ind w:firstLine="567"/>
        <w:rPr>
          <w:rFonts w:ascii="Times New Roman" w:hAnsi="Times New Roman" w:cs="Times New Roman"/>
          <w:sz w:val="24"/>
          <w:szCs w:val="24"/>
        </w:rPr>
      </w:pPr>
      <w:r w:rsidRPr="005D62FD">
        <w:rPr>
          <w:rFonts w:ascii="Times New Roman" w:hAnsi="Times New Roman" w:cs="Times New Roman"/>
          <w:sz w:val="24"/>
          <w:szCs w:val="24"/>
        </w:rPr>
        <w:t>В ходе проведения проверки:</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(с указанием характера нарушений; лиц, допустивших нарушения)</w:t>
      </w: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ind w:firstLine="567"/>
        <w:jc w:val="both"/>
        <w:rPr>
          <w:rFonts w:ascii="Times New Roman" w:hAnsi="Times New Roman" w:cs="Times New Roman"/>
          <w:sz w:val="24"/>
          <w:szCs w:val="24"/>
        </w:rPr>
      </w:pPr>
      <w:r w:rsidRPr="005D62FD">
        <w:rPr>
          <w:rFonts w:ascii="Times New Roman" w:hAnsi="Times New Roman" w:cs="Times New Roman"/>
          <w:sz w:val="24"/>
          <w:szCs w:val="24"/>
        </w:rPr>
        <w:t xml:space="preserve">нарушений не выявлено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lastRenderedPageBreak/>
              <w:t xml:space="preserve">(подпись </w:t>
            </w:r>
            <w:proofErr w:type="gramStart"/>
            <w:r w:rsidRPr="005D62FD">
              <w:rPr>
                <w:rFonts w:ascii="Times New Roman" w:hAnsi="Times New Roman" w:cs="Times New Roman"/>
                <w:sz w:val="24"/>
                <w:szCs w:val="24"/>
              </w:rPr>
              <w:t>проверяющего</w:t>
            </w:r>
            <w:proofErr w:type="gramEnd"/>
            <w:r w:rsidRPr="005D62FD">
              <w:rPr>
                <w:rFonts w:ascii="Times New Roman" w:hAnsi="Times New Roman" w:cs="Times New Roman"/>
                <w:sz w:val="24"/>
                <w:szCs w:val="24"/>
              </w:rPr>
              <w:t>)</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62FD" w:rsidRPr="005D62FD" w:rsidTr="00AB433E">
        <w:tc>
          <w:tcPr>
            <w:tcW w:w="3856"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5D62FD" w:rsidRPr="005D62FD" w:rsidRDefault="005D62FD" w:rsidP="005D62FD">
            <w:pPr>
              <w:spacing w:after="0" w:line="240" w:lineRule="auto"/>
              <w:jc w:val="center"/>
              <w:rPr>
                <w:rFonts w:ascii="Times New Roman" w:hAnsi="Times New Roman" w:cs="Times New Roman"/>
                <w:sz w:val="24"/>
                <w:szCs w:val="24"/>
              </w:rPr>
            </w:pPr>
          </w:p>
        </w:tc>
      </w:tr>
      <w:tr w:rsidR="005D62FD" w:rsidRPr="005D62FD" w:rsidTr="00AB433E">
        <w:tc>
          <w:tcPr>
            <w:tcW w:w="3856"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(подпись </w:t>
            </w:r>
            <w:proofErr w:type="gramStart"/>
            <w:r w:rsidRPr="005D62FD">
              <w:rPr>
                <w:rFonts w:ascii="Times New Roman" w:hAnsi="Times New Roman" w:cs="Times New Roman"/>
                <w:sz w:val="24"/>
                <w:szCs w:val="24"/>
              </w:rPr>
              <w:t>проверяющего</w:t>
            </w:r>
            <w:proofErr w:type="gramEnd"/>
            <w:r w:rsidRPr="005D62FD">
              <w:rPr>
                <w:rFonts w:ascii="Times New Roman" w:hAnsi="Times New Roman" w:cs="Times New Roman"/>
                <w:sz w:val="24"/>
                <w:szCs w:val="24"/>
              </w:rPr>
              <w:t>)</w:t>
            </w:r>
          </w:p>
        </w:tc>
        <w:tc>
          <w:tcPr>
            <w:tcW w:w="851" w:type="dxa"/>
            <w:tcBorders>
              <w:top w:val="nil"/>
              <w:left w:val="nil"/>
              <w:bottom w:val="nil"/>
              <w:right w:val="nil"/>
            </w:tcBorders>
          </w:tcPr>
          <w:p w:rsidR="005D62FD" w:rsidRPr="005D62FD" w:rsidRDefault="005D62FD" w:rsidP="005D62FD">
            <w:pPr>
              <w:spacing w:after="0" w:line="240" w:lineRule="auto"/>
              <w:rPr>
                <w:rFonts w:ascii="Times New Roman" w:hAnsi="Times New Roman" w:cs="Times New Roman"/>
                <w:sz w:val="24"/>
                <w:szCs w:val="24"/>
              </w:rPr>
            </w:pPr>
          </w:p>
        </w:tc>
        <w:tc>
          <w:tcPr>
            <w:tcW w:w="5557" w:type="dxa"/>
            <w:tcBorders>
              <w:top w:val="nil"/>
              <w:left w:val="nil"/>
              <w:bottom w:val="nil"/>
              <w:right w:val="nil"/>
            </w:tcBorders>
          </w:tcPr>
          <w:p w:rsidR="005D62FD" w:rsidRPr="005D62FD" w:rsidRDefault="005D62FD" w:rsidP="005D62FD">
            <w:pP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Прилагаемые к акту документы: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keepNext/>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Подписи лиц, проводивших проверку:  </w:t>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jc w:val="both"/>
        <w:rPr>
          <w:rFonts w:ascii="Times New Roman" w:hAnsi="Times New Roman" w:cs="Times New Roman"/>
          <w:sz w:val="24"/>
          <w:szCs w:val="24"/>
        </w:rPr>
      </w:pPr>
      <w:r w:rsidRPr="005D62FD">
        <w:rPr>
          <w:rFonts w:ascii="Times New Roman" w:hAnsi="Times New Roman" w:cs="Times New Roman"/>
          <w:sz w:val="24"/>
          <w:szCs w:val="24"/>
        </w:rPr>
        <w:t>С актом проверки ознакомле</w:t>
      </w:r>
      <w:proofErr w:type="gramStart"/>
      <w:r w:rsidRPr="005D62FD">
        <w:rPr>
          <w:rFonts w:ascii="Times New Roman" w:hAnsi="Times New Roman" w:cs="Times New Roman"/>
          <w:sz w:val="24"/>
          <w:szCs w:val="24"/>
        </w:rPr>
        <w:t>н(</w:t>
      </w:r>
      <w:proofErr w:type="gramEnd"/>
      <w:r w:rsidRPr="005D62FD">
        <w:rPr>
          <w:rFonts w:ascii="Times New Roman" w:hAnsi="Times New Roman" w:cs="Times New Roman"/>
          <w:sz w:val="24"/>
          <w:szCs w:val="24"/>
        </w:rPr>
        <w:t>а), копию акта со всеми приложениями получил(а):</w:t>
      </w:r>
      <w:r w:rsidRPr="005D62FD">
        <w:rPr>
          <w:rFonts w:ascii="Times New Roman" w:hAnsi="Times New Roman" w:cs="Times New Roman"/>
          <w:sz w:val="24"/>
          <w:szCs w:val="24"/>
        </w:rPr>
        <w:br/>
      </w:r>
    </w:p>
    <w:p w:rsidR="005D62FD" w:rsidRPr="005D62FD" w:rsidRDefault="005D62FD" w:rsidP="005D62FD">
      <w:pPr>
        <w:pBdr>
          <w:top w:val="single" w:sz="4" w:space="1" w:color="auto"/>
        </w:pBdr>
        <w:spacing w:after="0" w:line="240" w:lineRule="auto"/>
        <w:rPr>
          <w:rFonts w:ascii="Times New Roman" w:hAnsi="Times New Roman" w:cs="Times New Roman"/>
          <w:sz w:val="24"/>
          <w:szCs w:val="24"/>
        </w:rPr>
      </w:pPr>
    </w:p>
    <w:p w:rsidR="005D62FD" w:rsidRPr="005D62FD" w:rsidRDefault="005D62FD" w:rsidP="005D62FD">
      <w:pPr>
        <w:spacing w:after="0" w:line="240" w:lineRule="auto"/>
        <w:rPr>
          <w:rFonts w:ascii="Times New Roman" w:hAnsi="Times New Roman" w:cs="Times New Roman"/>
          <w:sz w:val="24"/>
          <w:szCs w:val="24"/>
        </w:rPr>
      </w:pP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5D62FD">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5D62FD">
        <w:rPr>
          <w:rFonts w:ascii="Times New Roman" w:hAnsi="Times New Roman" w:cs="Times New Roman"/>
          <w:sz w:val="24"/>
          <w:szCs w:val="24"/>
        </w:rPr>
        <w:br/>
        <w:t>его уполномоченного представителя)</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«____» _________ </w:t>
      </w:r>
      <w:proofErr w:type="spellStart"/>
      <w:r w:rsidRPr="005D62FD">
        <w:rPr>
          <w:rFonts w:ascii="Times New Roman" w:hAnsi="Times New Roman" w:cs="Times New Roman"/>
          <w:sz w:val="24"/>
          <w:szCs w:val="24"/>
        </w:rPr>
        <w:t>_______</w:t>
      </w:r>
      <w:proofErr w:type="gramStart"/>
      <w:r w:rsidRPr="005D62FD">
        <w:rPr>
          <w:rFonts w:ascii="Times New Roman" w:hAnsi="Times New Roman" w:cs="Times New Roman"/>
          <w:sz w:val="24"/>
          <w:szCs w:val="24"/>
        </w:rPr>
        <w:t>г</w:t>
      </w:r>
      <w:proofErr w:type="spellEnd"/>
      <w:proofErr w:type="gramEnd"/>
      <w:r w:rsidRPr="005D62FD">
        <w:rPr>
          <w:rFonts w:ascii="Times New Roman" w:hAnsi="Times New Roman" w:cs="Times New Roman"/>
          <w:sz w:val="24"/>
          <w:szCs w:val="24"/>
        </w:rPr>
        <w:t xml:space="preserve">.               ____________________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 xml:space="preserve">                                                             (подпись)</w:t>
      </w:r>
    </w:p>
    <w:p w:rsidR="005D62FD" w:rsidRPr="005D62FD" w:rsidRDefault="005D62FD" w:rsidP="005D62FD">
      <w:pPr>
        <w:spacing w:after="0" w:line="240" w:lineRule="auto"/>
        <w:rPr>
          <w:rFonts w:ascii="Times New Roman" w:hAnsi="Times New Roman" w:cs="Times New Roman"/>
          <w:sz w:val="24"/>
          <w:szCs w:val="24"/>
        </w:rPr>
      </w:pPr>
      <w:r w:rsidRPr="005D62FD">
        <w:rPr>
          <w:rFonts w:ascii="Times New Roman" w:hAnsi="Times New Roman" w:cs="Times New Roman"/>
          <w:sz w:val="24"/>
          <w:szCs w:val="24"/>
        </w:rPr>
        <w:t xml:space="preserve">Пометка об отказе ознакомления с актом проверки:  </w:t>
      </w:r>
    </w:p>
    <w:p w:rsidR="005D62FD" w:rsidRPr="005D62FD" w:rsidRDefault="005D62FD" w:rsidP="005D62FD">
      <w:pPr>
        <w:pBdr>
          <w:top w:val="single" w:sz="4" w:space="1" w:color="auto"/>
        </w:pBdr>
        <w:spacing w:after="0" w:line="240" w:lineRule="auto"/>
        <w:jc w:val="center"/>
        <w:rPr>
          <w:rFonts w:ascii="Times New Roman" w:hAnsi="Times New Roman" w:cs="Times New Roman"/>
          <w:sz w:val="24"/>
          <w:szCs w:val="24"/>
        </w:rPr>
      </w:pPr>
      <w:r w:rsidRPr="005D62FD">
        <w:rPr>
          <w:rFonts w:ascii="Times New Roman" w:hAnsi="Times New Roman" w:cs="Times New Roman"/>
          <w:sz w:val="24"/>
          <w:szCs w:val="24"/>
        </w:rPr>
        <w:t>(подпись уполномоченного должностного лица (лиц), проводившего проверку)</w:t>
      </w:r>
    </w:p>
    <w:p w:rsidR="005D62FD" w:rsidRPr="005D62FD" w:rsidRDefault="005D62FD" w:rsidP="005D62FD">
      <w:pPr>
        <w:autoSpaceDE w:val="0"/>
        <w:spacing w:after="0" w:line="240" w:lineRule="auto"/>
        <w:jc w:val="both"/>
        <w:rPr>
          <w:rFonts w:ascii="Times New Roman" w:hAnsi="Times New Roman" w:cs="Times New Roman"/>
          <w:sz w:val="24"/>
          <w:szCs w:val="24"/>
        </w:rPr>
      </w:pPr>
    </w:p>
    <w:sectPr w:rsidR="005D62FD" w:rsidRPr="005D62FD" w:rsidSect="00466C4D">
      <w:footerReference w:type="even" r:id="rId17"/>
      <w:footerReference w:type="default" r:id="rId18"/>
      <w:pgSz w:w="11906" w:h="16838" w:code="9"/>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01" w:rsidRDefault="00241B01" w:rsidP="007F0D02">
      <w:pPr>
        <w:spacing w:after="0" w:line="240" w:lineRule="auto"/>
      </w:pPr>
      <w:r>
        <w:separator/>
      </w:r>
    </w:p>
  </w:endnote>
  <w:endnote w:type="continuationSeparator" w:id="0">
    <w:p w:rsidR="00241B01" w:rsidRDefault="00241B01" w:rsidP="007F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6" w:rsidRDefault="00696F4F" w:rsidP="00AB433E">
    <w:pPr>
      <w:pStyle w:val="a9"/>
      <w:framePr w:wrap="around" w:vAnchor="text" w:hAnchor="margin" w:xAlign="right" w:y="1"/>
      <w:rPr>
        <w:rStyle w:val="ab"/>
      </w:rPr>
    </w:pPr>
    <w:r>
      <w:rPr>
        <w:rStyle w:val="ab"/>
      </w:rPr>
      <w:fldChar w:fldCharType="begin"/>
    </w:r>
    <w:r w:rsidR="00C274F6">
      <w:rPr>
        <w:rStyle w:val="ab"/>
      </w:rPr>
      <w:instrText xml:space="preserve">PAGE  </w:instrText>
    </w:r>
    <w:r>
      <w:rPr>
        <w:rStyle w:val="ab"/>
      </w:rPr>
      <w:fldChar w:fldCharType="end"/>
    </w:r>
  </w:p>
  <w:p w:rsidR="00C274F6" w:rsidRDefault="00C274F6" w:rsidP="00AB433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8678"/>
      <w:docPartObj>
        <w:docPartGallery w:val="Page Numbers (Bottom of Page)"/>
        <w:docPartUnique/>
      </w:docPartObj>
    </w:sdtPr>
    <w:sdtEndPr>
      <w:rPr>
        <w:rFonts w:ascii="Times New Roman" w:hAnsi="Times New Roman" w:cs="Times New Roman"/>
      </w:rPr>
    </w:sdtEndPr>
    <w:sdtContent>
      <w:p w:rsidR="00C274F6" w:rsidRPr="00ED35FC" w:rsidRDefault="00696F4F">
        <w:pPr>
          <w:pStyle w:val="a9"/>
          <w:jc w:val="right"/>
          <w:rPr>
            <w:rFonts w:ascii="Times New Roman" w:hAnsi="Times New Roman" w:cs="Times New Roman"/>
          </w:rPr>
        </w:pPr>
        <w:r w:rsidRPr="00ED35FC">
          <w:rPr>
            <w:rFonts w:ascii="Times New Roman" w:hAnsi="Times New Roman" w:cs="Times New Roman"/>
          </w:rPr>
          <w:fldChar w:fldCharType="begin"/>
        </w:r>
        <w:r w:rsidR="00C274F6" w:rsidRPr="00ED35FC">
          <w:rPr>
            <w:rFonts w:ascii="Times New Roman" w:hAnsi="Times New Roman" w:cs="Times New Roman"/>
          </w:rPr>
          <w:instrText xml:space="preserve"> PAGE   \* MERGEFORMAT </w:instrText>
        </w:r>
        <w:r w:rsidRPr="00ED35FC">
          <w:rPr>
            <w:rFonts w:ascii="Times New Roman" w:hAnsi="Times New Roman" w:cs="Times New Roman"/>
          </w:rPr>
          <w:fldChar w:fldCharType="separate"/>
        </w:r>
        <w:r w:rsidR="00EB3C06">
          <w:rPr>
            <w:rFonts w:ascii="Times New Roman" w:hAnsi="Times New Roman" w:cs="Times New Roman"/>
            <w:noProof/>
          </w:rPr>
          <w:t>5</w:t>
        </w:r>
        <w:r w:rsidRPr="00ED35FC">
          <w:rPr>
            <w:rFonts w:ascii="Times New Roman" w:hAnsi="Times New Roman" w:cs="Times New Roman"/>
          </w:rPr>
          <w:fldChar w:fldCharType="end"/>
        </w:r>
      </w:p>
    </w:sdtContent>
  </w:sdt>
  <w:p w:rsidR="00C274F6" w:rsidRDefault="00C274F6" w:rsidP="00AB433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01" w:rsidRDefault="00241B01" w:rsidP="007F0D02">
      <w:pPr>
        <w:spacing w:after="0" w:line="240" w:lineRule="auto"/>
      </w:pPr>
      <w:r>
        <w:separator/>
      </w:r>
    </w:p>
  </w:footnote>
  <w:footnote w:type="continuationSeparator" w:id="0">
    <w:p w:rsidR="00241B01" w:rsidRDefault="00241B01" w:rsidP="007F0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B57959"/>
    <w:rsid w:val="00074E9C"/>
    <w:rsid w:val="000A13AA"/>
    <w:rsid w:val="000D5B66"/>
    <w:rsid w:val="000F58CB"/>
    <w:rsid w:val="001009CD"/>
    <w:rsid w:val="00112021"/>
    <w:rsid w:val="00146476"/>
    <w:rsid w:val="00153EA7"/>
    <w:rsid w:val="001668D0"/>
    <w:rsid w:val="00182F38"/>
    <w:rsid w:val="001865E0"/>
    <w:rsid w:val="001B4BBE"/>
    <w:rsid w:val="00201227"/>
    <w:rsid w:val="0020188C"/>
    <w:rsid w:val="00201A4A"/>
    <w:rsid w:val="002044E2"/>
    <w:rsid w:val="00210932"/>
    <w:rsid w:val="00226BB9"/>
    <w:rsid w:val="002315C8"/>
    <w:rsid w:val="00241B01"/>
    <w:rsid w:val="00275300"/>
    <w:rsid w:val="00290C0D"/>
    <w:rsid w:val="002A4A14"/>
    <w:rsid w:val="00347EF1"/>
    <w:rsid w:val="00396216"/>
    <w:rsid w:val="003C7980"/>
    <w:rsid w:val="003E6291"/>
    <w:rsid w:val="00401C97"/>
    <w:rsid w:val="00426D87"/>
    <w:rsid w:val="004279CE"/>
    <w:rsid w:val="00441825"/>
    <w:rsid w:val="0045598D"/>
    <w:rsid w:val="00466C4D"/>
    <w:rsid w:val="00480AFB"/>
    <w:rsid w:val="004E64E3"/>
    <w:rsid w:val="004F11D3"/>
    <w:rsid w:val="00501A0B"/>
    <w:rsid w:val="005076DB"/>
    <w:rsid w:val="00516E83"/>
    <w:rsid w:val="0051775F"/>
    <w:rsid w:val="005627C0"/>
    <w:rsid w:val="005A4713"/>
    <w:rsid w:val="005B206B"/>
    <w:rsid w:val="005D62FD"/>
    <w:rsid w:val="0060562A"/>
    <w:rsid w:val="00695B15"/>
    <w:rsid w:val="00696F4F"/>
    <w:rsid w:val="006A06DF"/>
    <w:rsid w:val="006B5543"/>
    <w:rsid w:val="006F79F5"/>
    <w:rsid w:val="00751092"/>
    <w:rsid w:val="00753374"/>
    <w:rsid w:val="00766C18"/>
    <w:rsid w:val="007721E3"/>
    <w:rsid w:val="00780A6A"/>
    <w:rsid w:val="007B73C5"/>
    <w:rsid w:val="007B788E"/>
    <w:rsid w:val="007F0D02"/>
    <w:rsid w:val="0081039C"/>
    <w:rsid w:val="008953B8"/>
    <w:rsid w:val="008A7711"/>
    <w:rsid w:val="008B41C8"/>
    <w:rsid w:val="008C0159"/>
    <w:rsid w:val="008E540E"/>
    <w:rsid w:val="008F626D"/>
    <w:rsid w:val="00905497"/>
    <w:rsid w:val="00936A9F"/>
    <w:rsid w:val="009503F6"/>
    <w:rsid w:val="0095597A"/>
    <w:rsid w:val="009878EF"/>
    <w:rsid w:val="009D3C40"/>
    <w:rsid w:val="009E5A15"/>
    <w:rsid w:val="00A0098C"/>
    <w:rsid w:val="00A00B44"/>
    <w:rsid w:val="00A17771"/>
    <w:rsid w:val="00A2434D"/>
    <w:rsid w:val="00A25C4D"/>
    <w:rsid w:val="00A5699A"/>
    <w:rsid w:val="00A65681"/>
    <w:rsid w:val="00A86E06"/>
    <w:rsid w:val="00AB433E"/>
    <w:rsid w:val="00B368D4"/>
    <w:rsid w:val="00B57959"/>
    <w:rsid w:val="00B7267B"/>
    <w:rsid w:val="00B91088"/>
    <w:rsid w:val="00B93EEE"/>
    <w:rsid w:val="00B96B39"/>
    <w:rsid w:val="00BA6CF4"/>
    <w:rsid w:val="00BE7786"/>
    <w:rsid w:val="00C10EF4"/>
    <w:rsid w:val="00C112B0"/>
    <w:rsid w:val="00C2130C"/>
    <w:rsid w:val="00C274F6"/>
    <w:rsid w:val="00C40D94"/>
    <w:rsid w:val="00C45FC6"/>
    <w:rsid w:val="00C5611E"/>
    <w:rsid w:val="00C61B7E"/>
    <w:rsid w:val="00C6697B"/>
    <w:rsid w:val="00CC6802"/>
    <w:rsid w:val="00D134C0"/>
    <w:rsid w:val="00D25229"/>
    <w:rsid w:val="00D31CA1"/>
    <w:rsid w:val="00D37433"/>
    <w:rsid w:val="00D64B64"/>
    <w:rsid w:val="00D71C6C"/>
    <w:rsid w:val="00D7218E"/>
    <w:rsid w:val="00D95924"/>
    <w:rsid w:val="00E02CB4"/>
    <w:rsid w:val="00E207E4"/>
    <w:rsid w:val="00E46FD1"/>
    <w:rsid w:val="00E67D20"/>
    <w:rsid w:val="00E87A40"/>
    <w:rsid w:val="00E87C86"/>
    <w:rsid w:val="00EA4AB3"/>
    <w:rsid w:val="00EB18AB"/>
    <w:rsid w:val="00EB3C06"/>
    <w:rsid w:val="00ED0D1E"/>
    <w:rsid w:val="00ED35FC"/>
    <w:rsid w:val="00EE09F2"/>
    <w:rsid w:val="00F0410D"/>
    <w:rsid w:val="00FD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0" type="connector" idref="#_x0000_s1053"/>
        <o:r id="V:Rule21" type="connector" idref="#_x0000_s1046"/>
        <o:r id="V:Rule22" type="connector" idref="#_x0000_s1045"/>
        <o:r id="V:Rule23" type="connector" idref="#_x0000_s1047"/>
        <o:r id="V:Rule24" type="connector" idref="#_x0000_s1060"/>
        <o:r id="V:Rule25" type="connector" idref="#_x0000_s1042"/>
        <o:r id="V:Rule26" type="connector" idref="#_x0000_s1058"/>
        <o:r id="V:Rule27" type="connector" idref="#_x0000_s1033"/>
        <o:r id="V:Rule28" type="connector" idref="#_x0000_s1052"/>
        <o:r id="V:Rule29" type="connector" idref="#_x0000_s1041"/>
        <o:r id="V:Rule30" type="connector" idref="#_x0000_s1029"/>
        <o:r id="V:Rule31" type="connector" idref="#_x0000_s1030"/>
        <o:r id="V:Rule32" type="connector" idref="#_x0000_s1038"/>
        <o:r id="V:Rule33" type="connector" idref="#_x0000_s1054"/>
        <o:r id="V:Rule34" type="connector" idref="#_x0000_s1048"/>
        <o:r id="V:Rule35" type="connector" idref="#_x0000_s1039"/>
        <o:r id="V:Rule36" type="connector" idref="#_x0000_s1050"/>
        <o:r id="V:Rule37" type="connector" idref="#_x0000_s1035"/>
        <o:r id="V:Rule3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57959"/>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uiPriority w:val="99"/>
    <w:rsid w:val="00B5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959"/>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B579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45FC6"/>
    <w:rPr>
      <w:color w:val="0000FF" w:themeColor="hyperlink"/>
      <w:u w:val="single"/>
    </w:rPr>
  </w:style>
  <w:style w:type="paragraph" w:styleId="a4">
    <w:name w:val="Balloon Text"/>
    <w:basedOn w:val="a"/>
    <w:link w:val="a5"/>
    <w:uiPriority w:val="99"/>
    <w:semiHidden/>
    <w:unhideWhenUsed/>
    <w:rsid w:val="003962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216"/>
    <w:rPr>
      <w:rFonts w:ascii="Segoe UI" w:hAnsi="Segoe UI" w:cs="Segoe UI"/>
      <w:sz w:val="18"/>
      <w:szCs w:val="18"/>
    </w:rPr>
  </w:style>
  <w:style w:type="table" w:styleId="a6">
    <w:name w:val="Table Grid"/>
    <w:basedOn w:val="a1"/>
    <w:uiPriority w:val="59"/>
    <w:rsid w:val="0018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F0D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0D02"/>
  </w:style>
  <w:style w:type="paragraph" w:styleId="a9">
    <w:name w:val="footer"/>
    <w:basedOn w:val="a"/>
    <w:link w:val="aa"/>
    <w:uiPriority w:val="99"/>
    <w:unhideWhenUsed/>
    <w:rsid w:val="007F0D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D02"/>
  </w:style>
  <w:style w:type="character" w:styleId="ab">
    <w:name w:val="page number"/>
    <w:basedOn w:val="a0"/>
    <w:rsid w:val="00D31CA1"/>
  </w:style>
  <w:style w:type="paragraph" w:styleId="ac">
    <w:name w:val="Normal (Web)"/>
    <w:basedOn w:val="a"/>
    <w:uiPriority w:val="99"/>
    <w:rsid w:val="00D31CA1"/>
    <w:pPr>
      <w:spacing w:before="120" w:after="24"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D3743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37433"/>
    <w:rPr>
      <w:rFonts w:ascii="Times New Roman" w:eastAsia="Times New Roman" w:hAnsi="Times New Roman" w:cs="Times New Roman"/>
      <w:sz w:val="20"/>
      <w:szCs w:val="20"/>
      <w:lang w:eastAsia="ru-RU"/>
    </w:rPr>
  </w:style>
  <w:style w:type="character" w:styleId="af">
    <w:name w:val="footnote reference"/>
    <w:basedOn w:val="a0"/>
    <w:rsid w:val="00D37433"/>
    <w:rPr>
      <w:vertAlign w:val="superscript"/>
    </w:rPr>
  </w:style>
</w:styles>
</file>

<file path=word/webSettings.xml><?xml version="1.0" encoding="utf-8"?>
<w:webSettings xmlns:r="http://schemas.openxmlformats.org/officeDocument/2006/relationships" xmlns:w="http://schemas.openxmlformats.org/wordprocessingml/2006/main">
  <w:divs>
    <w:div w:id="81417385">
      <w:bodyDiv w:val="1"/>
      <w:marLeft w:val="0"/>
      <w:marRight w:val="0"/>
      <w:marTop w:val="0"/>
      <w:marBottom w:val="0"/>
      <w:divBdr>
        <w:top w:val="none" w:sz="0" w:space="0" w:color="auto"/>
        <w:left w:val="none" w:sz="0" w:space="0" w:color="auto"/>
        <w:bottom w:val="none" w:sz="0" w:space="0" w:color="auto"/>
        <w:right w:val="none" w:sz="0" w:space="0" w:color="auto"/>
      </w:divBdr>
    </w:div>
    <w:div w:id="151222396">
      <w:bodyDiv w:val="1"/>
      <w:marLeft w:val="0"/>
      <w:marRight w:val="0"/>
      <w:marTop w:val="0"/>
      <w:marBottom w:val="0"/>
      <w:divBdr>
        <w:top w:val="none" w:sz="0" w:space="0" w:color="auto"/>
        <w:left w:val="none" w:sz="0" w:space="0" w:color="auto"/>
        <w:bottom w:val="none" w:sz="0" w:space="0" w:color="auto"/>
        <w:right w:val="none" w:sz="0" w:space="0" w:color="auto"/>
      </w:divBdr>
    </w:div>
    <w:div w:id="491337729">
      <w:bodyDiv w:val="1"/>
      <w:marLeft w:val="0"/>
      <w:marRight w:val="0"/>
      <w:marTop w:val="0"/>
      <w:marBottom w:val="0"/>
      <w:divBdr>
        <w:top w:val="none" w:sz="0" w:space="0" w:color="auto"/>
        <w:left w:val="none" w:sz="0" w:space="0" w:color="auto"/>
        <w:bottom w:val="none" w:sz="0" w:space="0" w:color="auto"/>
        <w:right w:val="none" w:sz="0" w:space="0" w:color="auto"/>
      </w:divBdr>
    </w:div>
    <w:div w:id="649990275">
      <w:bodyDiv w:val="1"/>
      <w:marLeft w:val="0"/>
      <w:marRight w:val="0"/>
      <w:marTop w:val="0"/>
      <w:marBottom w:val="0"/>
      <w:divBdr>
        <w:top w:val="none" w:sz="0" w:space="0" w:color="auto"/>
        <w:left w:val="none" w:sz="0" w:space="0" w:color="auto"/>
        <w:bottom w:val="none" w:sz="0" w:space="0" w:color="auto"/>
        <w:right w:val="none" w:sz="0" w:space="0" w:color="auto"/>
      </w:divBdr>
    </w:div>
    <w:div w:id="693917916">
      <w:bodyDiv w:val="1"/>
      <w:marLeft w:val="0"/>
      <w:marRight w:val="0"/>
      <w:marTop w:val="0"/>
      <w:marBottom w:val="0"/>
      <w:divBdr>
        <w:top w:val="none" w:sz="0" w:space="0" w:color="auto"/>
        <w:left w:val="none" w:sz="0" w:space="0" w:color="auto"/>
        <w:bottom w:val="none" w:sz="0" w:space="0" w:color="auto"/>
        <w:right w:val="none" w:sz="0" w:space="0" w:color="auto"/>
      </w:divBdr>
      <w:divsChild>
        <w:div w:id="46103753">
          <w:marLeft w:val="0"/>
          <w:marRight w:val="0"/>
          <w:marTop w:val="0"/>
          <w:marBottom w:val="0"/>
          <w:divBdr>
            <w:top w:val="single" w:sz="8" w:space="1" w:color="auto"/>
            <w:left w:val="none" w:sz="0" w:space="0" w:color="auto"/>
            <w:bottom w:val="none" w:sz="0" w:space="0" w:color="auto"/>
            <w:right w:val="none" w:sz="0" w:space="0" w:color="auto"/>
          </w:divBdr>
        </w:div>
        <w:div w:id="1185092463">
          <w:marLeft w:val="0"/>
          <w:marRight w:val="4535"/>
          <w:marTop w:val="0"/>
          <w:marBottom w:val="0"/>
          <w:divBdr>
            <w:top w:val="single" w:sz="8" w:space="1" w:color="auto"/>
            <w:left w:val="none" w:sz="0" w:space="0" w:color="auto"/>
            <w:bottom w:val="none" w:sz="0" w:space="0" w:color="auto"/>
            <w:right w:val="none" w:sz="0" w:space="0" w:color="auto"/>
          </w:divBdr>
        </w:div>
        <w:div w:id="527333832">
          <w:marLeft w:val="0"/>
          <w:marRight w:val="4535"/>
          <w:marTop w:val="0"/>
          <w:marBottom w:val="0"/>
          <w:divBdr>
            <w:top w:val="single" w:sz="8" w:space="1" w:color="auto"/>
            <w:left w:val="none" w:sz="0" w:space="0" w:color="auto"/>
            <w:bottom w:val="none" w:sz="0" w:space="0" w:color="auto"/>
            <w:right w:val="none" w:sz="0" w:space="0" w:color="auto"/>
          </w:divBdr>
        </w:div>
        <w:div w:id="737173885">
          <w:marLeft w:val="5954"/>
          <w:marRight w:val="0"/>
          <w:marTop w:val="0"/>
          <w:marBottom w:val="0"/>
          <w:divBdr>
            <w:top w:val="single" w:sz="8" w:space="1" w:color="auto"/>
            <w:left w:val="none" w:sz="0" w:space="0" w:color="auto"/>
            <w:bottom w:val="none" w:sz="0" w:space="0" w:color="auto"/>
            <w:right w:val="none" w:sz="0" w:space="0" w:color="auto"/>
          </w:divBdr>
        </w:div>
        <w:div w:id="368530225">
          <w:marLeft w:val="0"/>
          <w:marRight w:val="0"/>
          <w:marTop w:val="0"/>
          <w:marBottom w:val="0"/>
          <w:divBdr>
            <w:top w:val="single" w:sz="8" w:space="1" w:color="auto"/>
            <w:left w:val="none" w:sz="0" w:space="0" w:color="auto"/>
            <w:bottom w:val="none" w:sz="0" w:space="0" w:color="auto"/>
            <w:right w:val="none" w:sz="0" w:space="0" w:color="auto"/>
          </w:divBdr>
        </w:div>
        <w:div w:id="756513435">
          <w:marLeft w:val="0"/>
          <w:marRight w:val="0"/>
          <w:marTop w:val="0"/>
          <w:marBottom w:val="0"/>
          <w:divBdr>
            <w:top w:val="single" w:sz="8" w:space="0" w:color="auto"/>
            <w:left w:val="none" w:sz="0" w:space="0" w:color="auto"/>
            <w:bottom w:val="none" w:sz="0" w:space="0" w:color="auto"/>
            <w:right w:val="none" w:sz="0" w:space="0" w:color="auto"/>
          </w:divBdr>
        </w:div>
      </w:divsChild>
    </w:div>
    <w:div w:id="823206281">
      <w:bodyDiv w:val="1"/>
      <w:marLeft w:val="0"/>
      <w:marRight w:val="0"/>
      <w:marTop w:val="0"/>
      <w:marBottom w:val="0"/>
      <w:divBdr>
        <w:top w:val="none" w:sz="0" w:space="0" w:color="auto"/>
        <w:left w:val="none" w:sz="0" w:space="0" w:color="auto"/>
        <w:bottom w:val="none" w:sz="0" w:space="0" w:color="auto"/>
        <w:right w:val="none" w:sz="0" w:space="0" w:color="auto"/>
      </w:divBdr>
    </w:div>
    <w:div w:id="833451502">
      <w:bodyDiv w:val="1"/>
      <w:marLeft w:val="0"/>
      <w:marRight w:val="0"/>
      <w:marTop w:val="0"/>
      <w:marBottom w:val="0"/>
      <w:divBdr>
        <w:top w:val="none" w:sz="0" w:space="0" w:color="auto"/>
        <w:left w:val="none" w:sz="0" w:space="0" w:color="auto"/>
        <w:bottom w:val="none" w:sz="0" w:space="0" w:color="auto"/>
        <w:right w:val="none" w:sz="0" w:space="0" w:color="auto"/>
      </w:divBdr>
    </w:div>
    <w:div w:id="908461739">
      <w:bodyDiv w:val="1"/>
      <w:marLeft w:val="0"/>
      <w:marRight w:val="0"/>
      <w:marTop w:val="0"/>
      <w:marBottom w:val="0"/>
      <w:divBdr>
        <w:top w:val="none" w:sz="0" w:space="0" w:color="auto"/>
        <w:left w:val="none" w:sz="0" w:space="0" w:color="auto"/>
        <w:bottom w:val="none" w:sz="0" w:space="0" w:color="auto"/>
        <w:right w:val="none" w:sz="0" w:space="0" w:color="auto"/>
      </w:divBdr>
    </w:div>
    <w:div w:id="1128013585">
      <w:bodyDiv w:val="1"/>
      <w:marLeft w:val="0"/>
      <w:marRight w:val="0"/>
      <w:marTop w:val="0"/>
      <w:marBottom w:val="0"/>
      <w:divBdr>
        <w:top w:val="none" w:sz="0" w:space="0" w:color="auto"/>
        <w:left w:val="none" w:sz="0" w:space="0" w:color="auto"/>
        <w:bottom w:val="none" w:sz="0" w:space="0" w:color="auto"/>
        <w:right w:val="none" w:sz="0" w:space="0" w:color="auto"/>
      </w:divBdr>
      <w:divsChild>
        <w:div w:id="1513491849">
          <w:marLeft w:val="0"/>
          <w:marRight w:val="0"/>
          <w:marTop w:val="0"/>
          <w:marBottom w:val="0"/>
          <w:divBdr>
            <w:top w:val="single" w:sz="8" w:space="1" w:color="auto"/>
            <w:left w:val="none" w:sz="0" w:space="0" w:color="auto"/>
            <w:bottom w:val="none" w:sz="0" w:space="0" w:color="auto"/>
            <w:right w:val="none" w:sz="0" w:space="0" w:color="auto"/>
          </w:divBdr>
        </w:div>
      </w:divsChild>
    </w:div>
    <w:div w:id="1437292998">
      <w:bodyDiv w:val="1"/>
      <w:marLeft w:val="0"/>
      <w:marRight w:val="0"/>
      <w:marTop w:val="0"/>
      <w:marBottom w:val="0"/>
      <w:divBdr>
        <w:top w:val="none" w:sz="0" w:space="0" w:color="auto"/>
        <w:left w:val="none" w:sz="0" w:space="0" w:color="auto"/>
        <w:bottom w:val="none" w:sz="0" w:space="0" w:color="auto"/>
        <w:right w:val="none" w:sz="0" w:space="0" w:color="auto"/>
      </w:divBdr>
    </w:div>
    <w:div w:id="1566641122">
      <w:bodyDiv w:val="1"/>
      <w:marLeft w:val="0"/>
      <w:marRight w:val="0"/>
      <w:marTop w:val="0"/>
      <w:marBottom w:val="0"/>
      <w:divBdr>
        <w:top w:val="none" w:sz="0" w:space="0" w:color="auto"/>
        <w:left w:val="none" w:sz="0" w:space="0" w:color="auto"/>
        <w:bottom w:val="none" w:sz="0" w:space="0" w:color="auto"/>
        <w:right w:val="none" w:sz="0" w:space="0" w:color="auto"/>
      </w:divBdr>
      <w:divsChild>
        <w:div w:id="1353264643">
          <w:marLeft w:val="0"/>
          <w:marRight w:val="0"/>
          <w:marTop w:val="0"/>
          <w:marBottom w:val="0"/>
          <w:divBdr>
            <w:top w:val="none" w:sz="0" w:space="0" w:color="auto"/>
            <w:left w:val="none" w:sz="0" w:space="0" w:color="auto"/>
            <w:bottom w:val="none" w:sz="0" w:space="0" w:color="auto"/>
            <w:right w:val="none" w:sz="0" w:space="0" w:color="auto"/>
          </w:divBdr>
          <w:divsChild>
            <w:div w:id="783842905">
              <w:marLeft w:val="0"/>
              <w:marRight w:val="0"/>
              <w:marTop w:val="0"/>
              <w:marBottom w:val="0"/>
              <w:divBdr>
                <w:top w:val="none" w:sz="0" w:space="0" w:color="auto"/>
                <w:left w:val="none" w:sz="0" w:space="0" w:color="auto"/>
                <w:bottom w:val="none" w:sz="0" w:space="0" w:color="auto"/>
                <w:right w:val="none" w:sz="0" w:space="0" w:color="auto"/>
              </w:divBdr>
            </w:div>
            <w:div w:id="1173104451">
              <w:marLeft w:val="0"/>
              <w:marRight w:val="0"/>
              <w:marTop w:val="0"/>
              <w:marBottom w:val="0"/>
              <w:divBdr>
                <w:top w:val="none" w:sz="0" w:space="0" w:color="auto"/>
                <w:left w:val="none" w:sz="0" w:space="0" w:color="auto"/>
                <w:bottom w:val="none" w:sz="0" w:space="0" w:color="auto"/>
                <w:right w:val="none" w:sz="0" w:space="0" w:color="auto"/>
              </w:divBdr>
            </w:div>
          </w:divsChild>
        </w:div>
        <w:div w:id="901872561">
          <w:marLeft w:val="-120"/>
          <w:marRight w:val="0"/>
          <w:marTop w:val="0"/>
          <w:marBottom w:val="0"/>
          <w:divBdr>
            <w:top w:val="none" w:sz="0" w:space="0" w:color="auto"/>
            <w:left w:val="none" w:sz="0" w:space="0" w:color="auto"/>
            <w:bottom w:val="none" w:sz="0" w:space="0" w:color="auto"/>
            <w:right w:val="none" w:sz="0" w:space="0" w:color="auto"/>
          </w:divBdr>
          <w:divsChild>
            <w:div w:id="1145853337">
              <w:marLeft w:val="120"/>
              <w:marRight w:val="0"/>
              <w:marTop w:val="0"/>
              <w:marBottom w:val="0"/>
              <w:divBdr>
                <w:top w:val="none" w:sz="0" w:space="0" w:color="auto"/>
                <w:left w:val="none" w:sz="0" w:space="0" w:color="auto"/>
                <w:bottom w:val="none" w:sz="0" w:space="0" w:color="auto"/>
                <w:right w:val="none" w:sz="0" w:space="0" w:color="auto"/>
              </w:divBdr>
            </w:div>
            <w:div w:id="2014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844">
      <w:bodyDiv w:val="1"/>
      <w:marLeft w:val="0"/>
      <w:marRight w:val="0"/>
      <w:marTop w:val="0"/>
      <w:marBottom w:val="0"/>
      <w:divBdr>
        <w:top w:val="none" w:sz="0" w:space="0" w:color="auto"/>
        <w:left w:val="none" w:sz="0" w:space="0" w:color="auto"/>
        <w:bottom w:val="none" w:sz="0" w:space="0" w:color="auto"/>
        <w:right w:val="none" w:sz="0" w:space="0" w:color="auto"/>
      </w:divBdr>
    </w:div>
    <w:div w:id="1678726521">
      <w:bodyDiv w:val="1"/>
      <w:marLeft w:val="0"/>
      <w:marRight w:val="0"/>
      <w:marTop w:val="0"/>
      <w:marBottom w:val="0"/>
      <w:divBdr>
        <w:top w:val="none" w:sz="0" w:space="0" w:color="auto"/>
        <w:left w:val="none" w:sz="0" w:space="0" w:color="auto"/>
        <w:bottom w:val="none" w:sz="0" w:space="0" w:color="auto"/>
        <w:right w:val="none" w:sz="0" w:space="0" w:color="auto"/>
      </w:divBdr>
      <w:divsChild>
        <w:div w:id="1628858232">
          <w:marLeft w:val="0"/>
          <w:marRight w:val="0"/>
          <w:marTop w:val="0"/>
          <w:marBottom w:val="0"/>
          <w:divBdr>
            <w:top w:val="none" w:sz="0" w:space="0" w:color="auto"/>
            <w:left w:val="none" w:sz="0" w:space="0" w:color="auto"/>
            <w:bottom w:val="none" w:sz="0" w:space="0" w:color="auto"/>
            <w:right w:val="none" w:sz="0" w:space="0" w:color="auto"/>
          </w:divBdr>
          <w:divsChild>
            <w:div w:id="1620257671">
              <w:marLeft w:val="0"/>
              <w:marRight w:val="0"/>
              <w:marTop w:val="0"/>
              <w:marBottom w:val="0"/>
              <w:divBdr>
                <w:top w:val="none" w:sz="0" w:space="0" w:color="auto"/>
                <w:left w:val="none" w:sz="0" w:space="0" w:color="auto"/>
                <w:bottom w:val="none" w:sz="0" w:space="0" w:color="auto"/>
                <w:right w:val="none" w:sz="0" w:space="0" w:color="auto"/>
              </w:divBdr>
            </w:div>
            <w:div w:id="1866095114">
              <w:marLeft w:val="0"/>
              <w:marRight w:val="0"/>
              <w:marTop w:val="0"/>
              <w:marBottom w:val="0"/>
              <w:divBdr>
                <w:top w:val="none" w:sz="0" w:space="0" w:color="auto"/>
                <w:left w:val="none" w:sz="0" w:space="0" w:color="auto"/>
                <w:bottom w:val="none" w:sz="0" w:space="0" w:color="auto"/>
                <w:right w:val="none" w:sz="0" w:space="0" w:color="auto"/>
              </w:divBdr>
            </w:div>
          </w:divsChild>
        </w:div>
        <w:div w:id="2143771777">
          <w:marLeft w:val="-120"/>
          <w:marRight w:val="0"/>
          <w:marTop w:val="0"/>
          <w:marBottom w:val="0"/>
          <w:divBdr>
            <w:top w:val="none" w:sz="0" w:space="0" w:color="auto"/>
            <w:left w:val="none" w:sz="0" w:space="0" w:color="auto"/>
            <w:bottom w:val="none" w:sz="0" w:space="0" w:color="auto"/>
            <w:right w:val="none" w:sz="0" w:space="0" w:color="auto"/>
          </w:divBdr>
          <w:divsChild>
            <w:div w:id="320891960">
              <w:marLeft w:val="120"/>
              <w:marRight w:val="0"/>
              <w:marTop w:val="0"/>
              <w:marBottom w:val="0"/>
              <w:divBdr>
                <w:top w:val="none" w:sz="0" w:space="0" w:color="auto"/>
                <w:left w:val="none" w:sz="0" w:space="0" w:color="auto"/>
                <w:bottom w:val="none" w:sz="0" w:space="0" w:color="auto"/>
                <w:right w:val="none" w:sz="0" w:space="0" w:color="auto"/>
              </w:divBdr>
            </w:div>
            <w:div w:id="9382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615">
      <w:bodyDiv w:val="1"/>
      <w:marLeft w:val="0"/>
      <w:marRight w:val="0"/>
      <w:marTop w:val="0"/>
      <w:marBottom w:val="0"/>
      <w:divBdr>
        <w:top w:val="none" w:sz="0" w:space="0" w:color="auto"/>
        <w:left w:val="none" w:sz="0" w:space="0" w:color="auto"/>
        <w:bottom w:val="none" w:sz="0" w:space="0" w:color="auto"/>
        <w:right w:val="none" w:sz="0" w:space="0" w:color="auto"/>
      </w:divBdr>
    </w:div>
    <w:div w:id="1991979748">
      <w:bodyDiv w:val="1"/>
      <w:marLeft w:val="0"/>
      <w:marRight w:val="0"/>
      <w:marTop w:val="0"/>
      <w:marBottom w:val="0"/>
      <w:divBdr>
        <w:top w:val="none" w:sz="0" w:space="0" w:color="auto"/>
        <w:left w:val="none" w:sz="0" w:space="0" w:color="auto"/>
        <w:bottom w:val="none" w:sz="0" w:space="0" w:color="auto"/>
        <w:right w:val="none" w:sz="0" w:space="0" w:color="auto"/>
      </w:divBdr>
    </w:div>
    <w:div w:id="20054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902135756" TargetMode="External"/><Relationship Id="rId13" Type="http://schemas.openxmlformats.org/officeDocument/2006/relationships/hyperlink" Target="consultantplus://offline/ref=6C690EE423A7F1845CB01B0DFAEFB129A8B1D8D393B97AAE30145FA9DD45F4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690EE423A7F1845CB01B0DFAEFB129A8B1D8D393B97AAE30145FA9DD45F4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368;n=45128;fld=134;dst=1002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690EE423A7F1845CB01B0DFAEFB129A8B1D8D393B97AAE30145FA9DD45F4A" TargetMode="External"/><Relationship Id="rId5" Type="http://schemas.openxmlformats.org/officeDocument/2006/relationships/footnotes" Target="footnotes.xml"/><Relationship Id="rId15" Type="http://schemas.openxmlformats.org/officeDocument/2006/relationships/hyperlink" Target="consultantplus://offline/main?base=RLAW368;n=45128;fld=134;dst=100224" TargetMode="External"/><Relationship Id="rId10" Type="http://schemas.openxmlformats.org/officeDocument/2006/relationships/hyperlink" Target="http://docs2.cntd.ru/document/90108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2.cntd.ru/document/901876063" TargetMode="External"/><Relationship Id="rId14" Type="http://schemas.openxmlformats.org/officeDocument/2006/relationships/hyperlink" Target="consultantplus://offline/ref=6C690EE423A7F1845CB01B0DFAEFB129ABB3D8D79CB37AAE30145FA9DD54046C6736DEC043F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C996-79C3-46B8-AD7D-34A76FF2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fla</cp:lastModifiedBy>
  <cp:revision>33</cp:revision>
  <cp:lastPrinted>2017-02-07T05:07:00Z</cp:lastPrinted>
  <dcterms:created xsi:type="dcterms:W3CDTF">2017-11-17T08:51:00Z</dcterms:created>
  <dcterms:modified xsi:type="dcterms:W3CDTF">2017-11-30T11:17:00Z</dcterms:modified>
</cp:coreProperties>
</file>